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E96A8" w14:textId="77777777" w:rsidR="001F6EE4" w:rsidRDefault="001F6EE4" w:rsidP="001F6EE4">
      <w:pPr>
        <w:pStyle w:val="Heading2"/>
        <w:jc w:val="both"/>
        <w:rPr>
          <w:b w:val="0"/>
          <w:sz w:val="24"/>
          <w:szCs w:val="24"/>
        </w:rPr>
      </w:pPr>
      <w:r>
        <w:rPr>
          <w:b w:val="0"/>
          <w:sz w:val="24"/>
          <w:szCs w:val="24"/>
        </w:rPr>
        <w:t>Instructions:</w:t>
      </w:r>
    </w:p>
    <w:p w14:paraId="26469DF9" w14:textId="77777777" w:rsidR="001F6EE4" w:rsidRPr="001F6EE4" w:rsidRDefault="001F6EE4" w:rsidP="001F6EE4">
      <w:pPr>
        <w:pStyle w:val="Heading2"/>
        <w:numPr>
          <w:ilvl w:val="0"/>
          <w:numId w:val="1"/>
        </w:numPr>
        <w:ind w:hanging="360"/>
        <w:contextualSpacing/>
        <w:jc w:val="both"/>
        <w:rPr>
          <w:b w:val="0"/>
          <w:i w:val="0"/>
          <w:color w:val="FF0000"/>
          <w:sz w:val="24"/>
          <w:szCs w:val="24"/>
        </w:rPr>
      </w:pPr>
      <w:bookmarkStart w:id="0" w:name="_fw0rwb5qyu7a" w:colFirst="0" w:colLast="0"/>
      <w:bookmarkEnd w:id="0"/>
      <w:r w:rsidRPr="001F6EE4">
        <w:rPr>
          <w:b w:val="0"/>
          <w:i w:val="0"/>
          <w:color w:val="FF0000"/>
          <w:sz w:val="24"/>
          <w:szCs w:val="24"/>
        </w:rPr>
        <w:t>Complete the assent form based on the research protocol.</w:t>
      </w:r>
    </w:p>
    <w:p w14:paraId="7E272581" w14:textId="77777777" w:rsidR="001F6EE4" w:rsidRPr="001F6EE4" w:rsidRDefault="001F6EE4" w:rsidP="001F6EE4">
      <w:pPr>
        <w:pStyle w:val="Heading2"/>
        <w:numPr>
          <w:ilvl w:val="0"/>
          <w:numId w:val="1"/>
        </w:numPr>
        <w:ind w:hanging="360"/>
        <w:contextualSpacing/>
        <w:jc w:val="both"/>
        <w:rPr>
          <w:b w:val="0"/>
          <w:i w:val="0"/>
          <w:color w:val="FF0000"/>
          <w:sz w:val="24"/>
          <w:szCs w:val="24"/>
        </w:rPr>
      </w:pPr>
      <w:bookmarkStart w:id="1" w:name="_wohtfxqo70if" w:colFirst="0" w:colLast="0"/>
      <w:bookmarkEnd w:id="1"/>
      <w:r w:rsidRPr="001F6EE4">
        <w:rPr>
          <w:b w:val="0"/>
          <w:i w:val="0"/>
          <w:color w:val="FF0000"/>
          <w:sz w:val="24"/>
          <w:szCs w:val="24"/>
        </w:rPr>
        <w:t>Some items in this template are optional or based on certain types of studies. Review the guidance throughout the template.</w:t>
      </w:r>
    </w:p>
    <w:p w14:paraId="3ED6D414" w14:textId="77777777" w:rsidR="001F6EE4" w:rsidRPr="001F6EE4" w:rsidRDefault="001F6EE4" w:rsidP="001F6EE4">
      <w:pPr>
        <w:pStyle w:val="Heading2"/>
        <w:numPr>
          <w:ilvl w:val="0"/>
          <w:numId w:val="1"/>
        </w:numPr>
        <w:ind w:hanging="360"/>
        <w:contextualSpacing/>
        <w:jc w:val="both"/>
        <w:rPr>
          <w:b w:val="0"/>
          <w:i w:val="0"/>
          <w:color w:val="FF0000"/>
          <w:sz w:val="24"/>
          <w:szCs w:val="24"/>
        </w:rPr>
      </w:pPr>
      <w:bookmarkStart w:id="2" w:name="_i5q2eo93scf8" w:colFirst="0" w:colLast="0"/>
      <w:bookmarkEnd w:id="2"/>
      <w:r w:rsidRPr="001F6EE4">
        <w:rPr>
          <w:b w:val="0"/>
          <w:i w:val="0"/>
          <w:color w:val="FF0000"/>
          <w:sz w:val="24"/>
          <w:szCs w:val="24"/>
        </w:rPr>
        <w:t>Refer to HRP-013 Legally Authorized Representatives, Children, and Guardians, HRP-090 Informed Consent Process for Research, HRP-091 Written Documentation of Consent in the</w:t>
      </w:r>
      <w:hyperlink r:id="rId7">
        <w:r w:rsidRPr="001F6EE4">
          <w:rPr>
            <w:b w:val="0"/>
            <w:i w:val="0"/>
            <w:color w:val="FF0000"/>
            <w:sz w:val="24"/>
            <w:szCs w:val="24"/>
          </w:rPr>
          <w:t xml:space="preserve"> </w:t>
        </w:r>
      </w:hyperlink>
      <w:hyperlink r:id="rId8">
        <w:r w:rsidRPr="001F6EE4">
          <w:rPr>
            <w:b w:val="0"/>
            <w:i w:val="0"/>
            <w:color w:val="FF0000"/>
            <w:sz w:val="24"/>
            <w:szCs w:val="24"/>
            <w:u w:val="single"/>
          </w:rPr>
          <w:t>HRPP Toolkit Library</w:t>
        </w:r>
      </w:hyperlink>
      <w:r w:rsidRPr="001F6EE4">
        <w:rPr>
          <w:b w:val="0"/>
          <w:i w:val="0"/>
          <w:color w:val="FF0000"/>
          <w:sz w:val="24"/>
          <w:szCs w:val="24"/>
        </w:rPr>
        <w:t>.</w:t>
      </w:r>
    </w:p>
    <w:p w14:paraId="5292D3D0" w14:textId="77777777" w:rsidR="001F6EE4" w:rsidRPr="001F6EE4" w:rsidRDefault="001F6EE4" w:rsidP="001F6EE4">
      <w:pPr>
        <w:pStyle w:val="Heading2"/>
        <w:numPr>
          <w:ilvl w:val="0"/>
          <w:numId w:val="1"/>
        </w:numPr>
        <w:ind w:hanging="360"/>
        <w:contextualSpacing/>
        <w:jc w:val="both"/>
        <w:rPr>
          <w:b w:val="0"/>
          <w:i w:val="0"/>
          <w:color w:val="FF0000"/>
          <w:sz w:val="24"/>
          <w:szCs w:val="24"/>
        </w:rPr>
      </w:pPr>
      <w:r w:rsidRPr="001F6EE4">
        <w:rPr>
          <w:b w:val="0"/>
          <w:i w:val="0"/>
          <w:color w:val="FF0000"/>
          <w:sz w:val="24"/>
          <w:szCs w:val="24"/>
        </w:rPr>
        <w:t>For additional resources on drafting a consent form, consider the following:</w:t>
      </w:r>
    </w:p>
    <w:p w14:paraId="65D4B684" w14:textId="77777777" w:rsidR="001F6EE4" w:rsidRPr="001F6EE4" w:rsidRDefault="001F6EE4" w:rsidP="001F6EE4">
      <w:pPr>
        <w:pStyle w:val="Heading2"/>
        <w:numPr>
          <w:ilvl w:val="1"/>
          <w:numId w:val="2"/>
        </w:numPr>
        <w:ind w:hanging="360"/>
        <w:contextualSpacing/>
        <w:rPr>
          <w:b w:val="0"/>
          <w:i w:val="0"/>
          <w:color w:val="FF0000"/>
          <w:sz w:val="24"/>
          <w:szCs w:val="24"/>
          <w:highlight w:val="white"/>
        </w:rPr>
      </w:pPr>
      <w:bookmarkStart w:id="3" w:name="_d1tagtey7cd" w:colFirst="0" w:colLast="0"/>
      <w:bookmarkEnd w:id="3"/>
      <w:r w:rsidRPr="001F6EE4">
        <w:rPr>
          <w:b w:val="0"/>
          <w:i w:val="0"/>
          <w:color w:val="FF0000"/>
          <w:sz w:val="24"/>
          <w:szCs w:val="24"/>
          <w:highlight w:val="white"/>
        </w:rPr>
        <w:t xml:space="preserve">Medical terms, procedures, and conditions for </w:t>
      </w:r>
      <w:hyperlink r:id="rId9">
        <w:r w:rsidRPr="001F6EE4">
          <w:rPr>
            <w:b w:val="0"/>
            <w:i w:val="0"/>
            <w:color w:val="FF0000"/>
            <w:sz w:val="24"/>
            <w:szCs w:val="24"/>
            <w:highlight w:val="white"/>
            <w:u w:val="single"/>
          </w:rPr>
          <w:t>younger children</w:t>
        </w:r>
      </w:hyperlink>
      <w:r w:rsidRPr="001F6EE4">
        <w:rPr>
          <w:b w:val="0"/>
          <w:i w:val="0"/>
          <w:color w:val="FF0000"/>
          <w:sz w:val="24"/>
          <w:szCs w:val="24"/>
          <w:highlight w:val="white"/>
        </w:rPr>
        <w:t xml:space="preserve"> and </w:t>
      </w:r>
      <w:hyperlink r:id="rId10">
        <w:r w:rsidRPr="001F6EE4">
          <w:rPr>
            <w:b w:val="0"/>
            <w:i w:val="0"/>
            <w:color w:val="FF0000"/>
            <w:sz w:val="24"/>
            <w:szCs w:val="24"/>
            <w:highlight w:val="white"/>
            <w:u w:val="single"/>
          </w:rPr>
          <w:t>teenagers</w:t>
        </w:r>
      </w:hyperlink>
    </w:p>
    <w:p w14:paraId="2C6ACBA2" w14:textId="77777777" w:rsidR="001F6EE4" w:rsidRPr="001F6EE4" w:rsidRDefault="00000000" w:rsidP="001F6EE4">
      <w:pPr>
        <w:pStyle w:val="Heading2"/>
        <w:numPr>
          <w:ilvl w:val="1"/>
          <w:numId w:val="2"/>
        </w:numPr>
        <w:ind w:hanging="360"/>
        <w:contextualSpacing/>
        <w:rPr>
          <w:b w:val="0"/>
          <w:i w:val="0"/>
          <w:color w:val="FF0000"/>
          <w:sz w:val="24"/>
          <w:szCs w:val="24"/>
          <w:highlight w:val="white"/>
        </w:rPr>
      </w:pPr>
      <w:hyperlink r:id="rId11">
        <w:r w:rsidR="001F6EE4" w:rsidRPr="001F6EE4">
          <w:rPr>
            <w:b w:val="0"/>
            <w:i w:val="0"/>
            <w:color w:val="FF0000"/>
            <w:sz w:val="24"/>
            <w:szCs w:val="24"/>
            <w:highlight w:val="white"/>
            <w:u w:val="single"/>
          </w:rPr>
          <w:t>Plain Language Thesaurus for Health Communications</w:t>
        </w:r>
      </w:hyperlink>
    </w:p>
    <w:p w14:paraId="1812CBFD" w14:textId="77777777" w:rsidR="001F6EE4" w:rsidRPr="001F6EE4" w:rsidRDefault="00000000" w:rsidP="001F6EE4">
      <w:pPr>
        <w:pStyle w:val="Heading2"/>
        <w:numPr>
          <w:ilvl w:val="1"/>
          <w:numId w:val="2"/>
        </w:numPr>
        <w:ind w:hanging="360"/>
        <w:contextualSpacing/>
        <w:rPr>
          <w:b w:val="0"/>
          <w:i w:val="0"/>
          <w:color w:val="FF0000"/>
          <w:sz w:val="24"/>
          <w:szCs w:val="24"/>
          <w:highlight w:val="white"/>
        </w:rPr>
      </w:pPr>
      <w:hyperlink r:id="rId12">
        <w:r w:rsidR="001F6EE4" w:rsidRPr="001F6EE4">
          <w:rPr>
            <w:b w:val="0"/>
            <w:i w:val="0"/>
            <w:color w:val="FF0000"/>
            <w:sz w:val="24"/>
            <w:szCs w:val="24"/>
            <w:highlight w:val="white"/>
            <w:u w:val="single"/>
          </w:rPr>
          <w:t>Clear Language and Design</w:t>
        </w:r>
      </w:hyperlink>
    </w:p>
    <w:p w14:paraId="24285CFD" w14:textId="77777777" w:rsidR="001F6EE4" w:rsidRPr="001F6EE4" w:rsidRDefault="00000000" w:rsidP="001F6EE4">
      <w:pPr>
        <w:pStyle w:val="Heading2"/>
        <w:numPr>
          <w:ilvl w:val="1"/>
          <w:numId w:val="2"/>
        </w:numPr>
        <w:ind w:hanging="360"/>
        <w:contextualSpacing/>
        <w:rPr>
          <w:b w:val="0"/>
          <w:i w:val="0"/>
          <w:color w:val="FF0000"/>
          <w:sz w:val="24"/>
          <w:szCs w:val="24"/>
          <w:highlight w:val="white"/>
        </w:rPr>
      </w:pPr>
      <w:hyperlink r:id="rId13">
        <w:r w:rsidR="001F6EE4" w:rsidRPr="001F6EE4">
          <w:rPr>
            <w:b w:val="0"/>
            <w:i w:val="0"/>
            <w:color w:val="FF0000"/>
            <w:sz w:val="24"/>
            <w:szCs w:val="24"/>
            <w:highlight w:val="white"/>
            <w:u w:val="single"/>
          </w:rPr>
          <w:t>MN Health Literacy</w:t>
        </w:r>
      </w:hyperlink>
    </w:p>
    <w:bookmarkStart w:id="4" w:name="_98vgqma09112" w:colFirst="0" w:colLast="0"/>
    <w:bookmarkEnd w:id="4"/>
    <w:p w14:paraId="3B84129A" w14:textId="77777777" w:rsidR="001F6EE4" w:rsidRPr="001F6EE4" w:rsidRDefault="001F6EE4" w:rsidP="001F6EE4">
      <w:pPr>
        <w:pStyle w:val="Heading2"/>
        <w:numPr>
          <w:ilvl w:val="1"/>
          <w:numId w:val="2"/>
        </w:numPr>
        <w:ind w:hanging="360"/>
        <w:contextualSpacing/>
        <w:rPr>
          <w:b w:val="0"/>
          <w:i w:val="0"/>
          <w:color w:val="FF0000"/>
          <w:sz w:val="24"/>
          <w:szCs w:val="24"/>
          <w:highlight w:val="white"/>
        </w:rPr>
      </w:pPr>
      <w:r w:rsidRPr="001F6EE4">
        <w:rPr>
          <w:color w:val="FF0000"/>
        </w:rPr>
        <w:fldChar w:fldCharType="begin"/>
      </w:r>
      <w:r w:rsidRPr="001F6EE4">
        <w:rPr>
          <w:color w:val="FF0000"/>
        </w:rPr>
        <w:instrText xml:space="preserve"> HYPERLINK "http://www.online-utility.org/english/readability_test_and_improve.jsp" \h </w:instrText>
      </w:r>
      <w:r w:rsidRPr="001F6EE4">
        <w:rPr>
          <w:color w:val="FF0000"/>
        </w:rPr>
      </w:r>
      <w:r w:rsidRPr="001F6EE4">
        <w:rPr>
          <w:color w:val="FF0000"/>
        </w:rPr>
        <w:fldChar w:fldCharType="separate"/>
      </w:r>
      <w:r w:rsidRPr="001F6EE4">
        <w:rPr>
          <w:b w:val="0"/>
          <w:i w:val="0"/>
          <w:color w:val="FF0000"/>
          <w:sz w:val="24"/>
          <w:szCs w:val="24"/>
          <w:highlight w:val="white"/>
          <w:u w:val="single"/>
        </w:rPr>
        <w:t>Readability calculator</w:t>
      </w:r>
      <w:r w:rsidRPr="001F6EE4">
        <w:rPr>
          <w:b w:val="0"/>
          <w:i w:val="0"/>
          <w:color w:val="FF0000"/>
          <w:sz w:val="24"/>
          <w:szCs w:val="24"/>
          <w:highlight w:val="white"/>
          <w:u w:val="single"/>
        </w:rPr>
        <w:fldChar w:fldCharType="end"/>
      </w:r>
      <w:r w:rsidRPr="001F6EE4">
        <w:rPr>
          <w:b w:val="0"/>
          <w:i w:val="0"/>
          <w:color w:val="FF0000"/>
          <w:sz w:val="24"/>
          <w:szCs w:val="24"/>
          <w:highlight w:val="white"/>
        </w:rPr>
        <w:t xml:space="preserve"> (use Flesch-Kincaid score)</w:t>
      </w:r>
    </w:p>
    <w:p w14:paraId="54CA7CBB" w14:textId="77777777" w:rsidR="001F6EE4" w:rsidRPr="001F6EE4" w:rsidRDefault="001F6EE4" w:rsidP="001F6EE4">
      <w:pPr>
        <w:pStyle w:val="Heading2"/>
        <w:numPr>
          <w:ilvl w:val="0"/>
          <w:numId w:val="2"/>
        </w:numPr>
        <w:ind w:hanging="360"/>
        <w:contextualSpacing/>
        <w:rPr>
          <w:b w:val="0"/>
          <w:i w:val="0"/>
          <w:color w:val="FF0000"/>
          <w:sz w:val="24"/>
          <w:szCs w:val="24"/>
          <w:highlight w:val="white"/>
        </w:rPr>
      </w:pPr>
      <w:bookmarkStart w:id="5" w:name="_anjcwy94hcu1" w:colFirst="0" w:colLast="0"/>
      <w:bookmarkEnd w:id="5"/>
      <w:r w:rsidRPr="001F6EE4">
        <w:rPr>
          <w:b w:val="0"/>
          <w:i w:val="0"/>
          <w:color w:val="FF0000"/>
          <w:sz w:val="24"/>
          <w:szCs w:val="24"/>
        </w:rPr>
        <w:t xml:space="preserve">Remove help text and instructions before submitting the assent form draft to the IRB. </w:t>
      </w:r>
    </w:p>
    <w:p w14:paraId="771FE327" w14:textId="77777777" w:rsidR="001F6EE4" w:rsidRPr="001F6EE4" w:rsidRDefault="001F6EE4" w:rsidP="001F6EE4">
      <w:pPr>
        <w:pStyle w:val="Heading2"/>
        <w:numPr>
          <w:ilvl w:val="0"/>
          <w:numId w:val="2"/>
        </w:numPr>
        <w:ind w:hanging="360"/>
        <w:contextualSpacing/>
        <w:rPr>
          <w:b w:val="0"/>
          <w:i w:val="0"/>
          <w:color w:val="FF0000"/>
          <w:sz w:val="24"/>
          <w:szCs w:val="24"/>
          <w:highlight w:val="white"/>
        </w:rPr>
      </w:pPr>
      <w:bookmarkStart w:id="6" w:name="_y24ijk78j0u2" w:colFirst="0" w:colLast="0"/>
      <w:bookmarkEnd w:id="6"/>
      <w:r w:rsidRPr="001F6EE4">
        <w:rPr>
          <w:b w:val="0"/>
          <w:i w:val="0"/>
          <w:color w:val="FF0000"/>
          <w:sz w:val="24"/>
          <w:szCs w:val="24"/>
        </w:rPr>
        <w:t>The readability of the assent has to be age appropriate which means it could be at a 1</w:t>
      </w:r>
      <w:r w:rsidRPr="001F6EE4">
        <w:rPr>
          <w:b w:val="0"/>
          <w:i w:val="0"/>
          <w:color w:val="FF0000"/>
          <w:sz w:val="24"/>
          <w:szCs w:val="24"/>
          <w:vertAlign w:val="superscript"/>
        </w:rPr>
        <w:t>st</w:t>
      </w:r>
      <w:r w:rsidRPr="001F6EE4">
        <w:rPr>
          <w:b w:val="0"/>
          <w:i w:val="0"/>
          <w:color w:val="FF0000"/>
          <w:sz w:val="24"/>
          <w:szCs w:val="24"/>
        </w:rPr>
        <w:t xml:space="preserve"> or 3</w:t>
      </w:r>
      <w:r w:rsidRPr="001F6EE4">
        <w:rPr>
          <w:b w:val="0"/>
          <w:i w:val="0"/>
          <w:color w:val="FF0000"/>
          <w:sz w:val="24"/>
          <w:szCs w:val="24"/>
          <w:vertAlign w:val="superscript"/>
        </w:rPr>
        <w:t>rd</w:t>
      </w:r>
      <w:r w:rsidRPr="001F6EE4">
        <w:rPr>
          <w:b w:val="0"/>
          <w:i w:val="0"/>
          <w:color w:val="FF0000"/>
          <w:sz w:val="24"/>
          <w:szCs w:val="24"/>
        </w:rPr>
        <w:t xml:space="preserve"> or 6</w:t>
      </w:r>
      <w:r w:rsidRPr="001F6EE4">
        <w:rPr>
          <w:b w:val="0"/>
          <w:i w:val="0"/>
          <w:color w:val="FF0000"/>
          <w:sz w:val="24"/>
          <w:szCs w:val="24"/>
          <w:vertAlign w:val="superscript"/>
        </w:rPr>
        <w:t>th</w:t>
      </w:r>
      <w:r w:rsidRPr="001F6EE4">
        <w:rPr>
          <w:b w:val="0"/>
          <w:i w:val="0"/>
          <w:color w:val="FF0000"/>
          <w:sz w:val="24"/>
          <w:szCs w:val="24"/>
        </w:rPr>
        <w:t xml:space="preserve"> grade reading level or anything in between depending on the age or circumstances of the minor. For example, detained adolescent youths typically have a reading level of 3</w:t>
      </w:r>
      <w:r w:rsidRPr="001F6EE4">
        <w:rPr>
          <w:b w:val="0"/>
          <w:i w:val="0"/>
          <w:color w:val="FF0000"/>
          <w:sz w:val="24"/>
          <w:szCs w:val="24"/>
          <w:vertAlign w:val="superscript"/>
        </w:rPr>
        <w:t>rd</w:t>
      </w:r>
      <w:r w:rsidRPr="001F6EE4">
        <w:rPr>
          <w:b w:val="0"/>
          <w:i w:val="0"/>
          <w:color w:val="FF0000"/>
          <w:sz w:val="24"/>
          <w:szCs w:val="24"/>
        </w:rPr>
        <w:t xml:space="preserve"> grade. Do not assume that literacy and age are correlated.</w:t>
      </w:r>
    </w:p>
    <w:p w14:paraId="1D5A4B7A" w14:textId="77777777" w:rsidR="001F6EE4" w:rsidRPr="001F6EE4" w:rsidRDefault="001F6EE4" w:rsidP="001F6EE4">
      <w:pPr>
        <w:pStyle w:val="Heading2"/>
        <w:numPr>
          <w:ilvl w:val="0"/>
          <w:numId w:val="2"/>
        </w:numPr>
        <w:ind w:hanging="360"/>
        <w:contextualSpacing/>
        <w:rPr>
          <w:b w:val="0"/>
          <w:i w:val="0"/>
          <w:color w:val="FF0000"/>
          <w:sz w:val="24"/>
          <w:szCs w:val="24"/>
          <w:highlight w:val="white"/>
        </w:rPr>
      </w:pPr>
      <w:bookmarkStart w:id="7" w:name="_bix12ls6pca9" w:colFirst="0" w:colLast="0"/>
      <w:bookmarkEnd w:id="7"/>
      <w:r w:rsidRPr="001F6EE4">
        <w:rPr>
          <w:b w:val="0"/>
          <w:i w:val="0"/>
          <w:color w:val="FF0000"/>
          <w:sz w:val="24"/>
          <w:szCs w:val="24"/>
        </w:rPr>
        <w:t>Young people are often confused by the “we” in the consent template. Unless there are a number of people involved in obtaining assent, use the pronoun ‘I,’ not ‘we.’</w:t>
      </w:r>
    </w:p>
    <w:p w14:paraId="2C0E47FC" w14:textId="77777777" w:rsidR="001F6EE4" w:rsidRDefault="001F6EE4" w:rsidP="001F6EE4">
      <w:pPr>
        <w:pStyle w:val="Heading2"/>
        <w:spacing w:before="120" w:after="120"/>
        <w:rPr>
          <w:b w:val="0"/>
          <w:i w:val="0"/>
        </w:rPr>
      </w:pPr>
    </w:p>
    <w:p w14:paraId="3AEC5F05" w14:textId="77777777" w:rsidR="001F6EE4" w:rsidRDefault="001F6EE4" w:rsidP="001F6EE4">
      <w:pPr>
        <w:keepNext/>
        <w:jc w:val="center"/>
        <w:rPr>
          <w:b/>
          <w:sz w:val="28"/>
          <w:szCs w:val="28"/>
        </w:rPr>
      </w:pPr>
    </w:p>
    <w:p w14:paraId="19061FCE" w14:textId="77777777" w:rsidR="001F6EE4" w:rsidRDefault="001F6EE4" w:rsidP="001F6EE4">
      <w:r>
        <w:br w:type="page"/>
      </w:r>
    </w:p>
    <w:p w14:paraId="1AFEE546" w14:textId="77777777" w:rsidR="001F6EE4" w:rsidRDefault="001F6EE4" w:rsidP="001F6EE4">
      <w:pPr>
        <w:keepNext/>
        <w:jc w:val="center"/>
        <w:rPr>
          <w:b/>
          <w:sz w:val="28"/>
          <w:szCs w:val="28"/>
        </w:rPr>
      </w:pPr>
    </w:p>
    <w:p w14:paraId="3FAE7430" w14:textId="77777777" w:rsidR="001F6EE4" w:rsidRDefault="001F6EE4" w:rsidP="001F6EE4">
      <w:pPr>
        <w:keepNext/>
        <w:jc w:val="center"/>
        <w:rPr>
          <w:b/>
          <w:sz w:val="28"/>
          <w:szCs w:val="28"/>
        </w:rPr>
      </w:pPr>
      <w:r>
        <w:rPr>
          <w:b/>
          <w:sz w:val="28"/>
          <w:szCs w:val="28"/>
        </w:rPr>
        <w:t>University of Minnesota</w:t>
      </w:r>
    </w:p>
    <w:p w14:paraId="22AC3366" w14:textId="77777777" w:rsidR="001F6EE4" w:rsidRDefault="001F6EE4" w:rsidP="001F6EE4">
      <w:pPr>
        <w:keepNext/>
        <w:jc w:val="center"/>
        <w:rPr>
          <w:b/>
          <w:sz w:val="28"/>
          <w:szCs w:val="28"/>
          <w:u w:val="single"/>
        </w:rPr>
      </w:pPr>
      <w:r>
        <w:rPr>
          <w:b/>
          <w:sz w:val="28"/>
          <w:szCs w:val="28"/>
          <w:u w:val="single"/>
        </w:rPr>
        <w:t>Assent to Participate in Research</w:t>
      </w:r>
    </w:p>
    <w:p w14:paraId="433CA15A" w14:textId="77777777" w:rsidR="001F6EE4" w:rsidRDefault="001F6EE4" w:rsidP="001F6EE4"/>
    <w:p w14:paraId="0806D69C" w14:textId="77777777" w:rsidR="001F6EE4" w:rsidRDefault="001F6EE4" w:rsidP="001F6EE4">
      <w:pPr>
        <w:pStyle w:val="Heading2"/>
        <w:spacing w:before="120" w:after="120"/>
        <w:rPr>
          <w:sz w:val="24"/>
          <w:szCs w:val="24"/>
        </w:rPr>
      </w:pPr>
      <w:r>
        <w:rPr>
          <w:i w:val="0"/>
          <w:sz w:val="24"/>
          <w:szCs w:val="24"/>
        </w:rPr>
        <w:t>Title of Research Study:</w:t>
      </w:r>
      <w:r>
        <w:rPr>
          <w:b w:val="0"/>
          <w:i w:val="0"/>
          <w:sz w:val="24"/>
          <w:szCs w:val="24"/>
        </w:rPr>
        <w:t xml:space="preserve"> </w:t>
      </w:r>
      <w:r w:rsidRPr="00994B26">
        <w:rPr>
          <w:b w:val="0"/>
          <w:i w:val="0"/>
          <w:color w:val="FF0000"/>
          <w:sz w:val="24"/>
          <w:szCs w:val="24"/>
        </w:rPr>
        <w:t>Study Title</w:t>
      </w:r>
    </w:p>
    <w:p w14:paraId="0963DB25" w14:textId="77777777" w:rsidR="001F6EE4" w:rsidRDefault="001F6EE4" w:rsidP="001F6EE4">
      <w:pPr>
        <w:pStyle w:val="Heading2"/>
        <w:spacing w:before="120" w:after="120"/>
        <w:rPr>
          <w:sz w:val="24"/>
          <w:szCs w:val="24"/>
        </w:rPr>
      </w:pPr>
      <w:r>
        <w:rPr>
          <w:i w:val="0"/>
          <w:sz w:val="24"/>
          <w:szCs w:val="24"/>
        </w:rPr>
        <w:t>Researcher:</w:t>
      </w:r>
      <w:r>
        <w:rPr>
          <w:b w:val="0"/>
          <w:i w:val="0"/>
          <w:sz w:val="24"/>
          <w:szCs w:val="24"/>
        </w:rPr>
        <w:t xml:space="preserve"> </w:t>
      </w:r>
      <w:r w:rsidRPr="00994B26">
        <w:rPr>
          <w:b w:val="0"/>
          <w:i w:val="0"/>
          <w:color w:val="FF0000"/>
          <w:sz w:val="24"/>
          <w:szCs w:val="24"/>
        </w:rPr>
        <w:t>Name of Investigator</w:t>
      </w:r>
    </w:p>
    <w:p w14:paraId="56DABDF5" w14:textId="77777777" w:rsidR="001F6EE4" w:rsidRDefault="001F6EE4" w:rsidP="001F6EE4">
      <w:pPr>
        <w:rPr>
          <w:i/>
          <w:sz w:val="24"/>
          <w:szCs w:val="24"/>
        </w:rPr>
      </w:pPr>
      <w:r>
        <w:rPr>
          <w:b/>
          <w:sz w:val="24"/>
          <w:szCs w:val="24"/>
        </w:rPr>
        <w:t>Sponsor:</w:t>
      </w:r>
      <w:r>
        <w:rPr>
          <w:sz w:val="24"/>
          <w:szCs w:val="24"/>
        </w:rPr>
        <w:t xml:space="preserve"> </w:t>
      </w:r>
      <w:r w:rsidRPr="00994B26">
        <w:rPr>
          <w:color w:val="FF0000"/>
          <w:sz w:val="24"/>
          <w:szCs w:val="24"/>
        </w:rPr>
        <w:t>Name of Sponsor</w:t>
      </w:r>
    </w:p>
    <w:p w14:paraId="20B63D97" w14:textId="77777777" w:rsidR="001F6EE4" w:rsidRDefault="001F6EE4" w:rsidP="001F6EE4">
      <w:pPr>
        <w:pStyle w:val="Heading2"/>
        <w:spacing w:after="240"/>
        <w:rPr>
          <w:i w:val="0"/>
        </w:rPr>
      </w:pPr>
      <w:r>
        <w:rPr>
          <w:i w:val="0"/>
        </w:rPr>
        <w:t>What is research?</w:t>
      </w:r>
    </w:p>
    <w:p w14:paraId="0A659EAE" w14:textId="77777777" w:rsidR="001F6EE4" w:rsidRPr="00946566" w:rsidRDefault="001F6EE4" w:rsidP="001F6EE4">
      <w:pPr>
        <w:pStyle w:val="Heading2"/>
        <w:spacing w:before="360" w:after="0"/>
        <w:rPr>
          <w:rFonts w:asciiTheme="minorHAnsi" w:hAnsiTheme="minorHAnsi" w:cstheme="minorHAnsi"/>
          <w:b w:val="0"/>
          <w:i w:val="0"/>
          <w:sz w:val="24"/>
          <w:szCs w:val="24"/>
        </w:rPr>
      </w:pPr>
      <w:bookmarkStart w:id="8" w:name="_hqfesdqr8h4" w:colFirst="0" w:colLast="0"/>
      <w:bookmarkEnd w:id="8"/>
      <w:r w:rsidRPr="00946566">
        <w:rPr>
          <w:rFonts w:asciiTheme="minorHAnsi" w:hAnsiTheme="minorHAnsi" w:cstheme="minorHAnsi"/>
          <w:b w:val="0"/>
          <w:i w:val="0"/>
          <w:sz w:val="24"/>
          <w:szCs w:val="24"/>
        </w:rPr>
        <w:t xml:space="preserve">Doctors and researchers are committed to your care and safety. There are important differences between research and treatment plans:                                                                  </w:t>
      </w:r>
    </w:p>
    <w:p w14:paraId="77851DFF" w14:textId="77777777" w:rsidR="001F6EE4" w:rsidRPr="00946566" w:rsidRDefault="001F6EE4" w:rsidP="001F6EE4">
      <w:pPr>
        <w:pStyle w:val="Heading2"/>
        <w:numPr>
          <w:ilvl w:val="0"/>
          <w:numId w:val="3"/>
        </w:numPr>
        <w:spacing w:before="0" w:after="0"/>
        <w:rPr>
          <w:rFonts w:asciiTheme="minorHAnsi" w:hAnsiTheme="minorHAnsi" w:cstheme="minorHAnsi"/>
          <w:b w:val="0"/>
          <w:i w:val="0"/>
          <w:sz w:val="24"/>
          <w:szCs w:val="24"/>
        </w:rPr>
      </w:pPr>
      <w:bookmarkStart w:id="9" w:name="_ojezklhi3xu3" w:colFirst="0" w:colLast="0"/>
      <w:bookmarkEnd w:id="9"/>
      <w:r w:rsidRPr="00946566">
        <w:rPr>
          <w:rFonts w:asciiTheme="minorHAnsi" w:hAnsiTheme="minorHAnsi" w:cstheme="minorHAnsi"/>
          <w:b w:val="0"/>
          <w:i w:val="0"/>
          <w:sz w:val="24"/>
          <w:szCs w:val="24"/>
        </w:rPr>
        <w:t xml:space="preserve">The goal of research is to learn new things in order to help groups of kids in the future. Researchers learn things by asking a question, making a plan, and testing it. </w:t>
      </w:r>
      <w:r w:rsidRPr="00946566">
        <w:rPr>
          <w:rFonts w:asciiTheme="minorHAnsi" w:hAnsiTheme="minorHAnsi" w:cstheme="minorHAnsi"/>
          <w:b w:val="0"/>
          <w:i w:val="0"/>
          <w:color w:val="FF0000"/>
          <w:sz w:val="24"/>
          <w:szCs w:val="24"/>
        </w:rPr>
        <w:t>[For medical studies, otherwise delete.]</w:t>
      </w:r>
      <w:r w:rsidRPr="00946566">
        <w:rPr>
          <w:rFonts w:asciiTheme="minorHAnsi" w:hAnsiTheme="minorHAnsi" w:cstheme="minorHAnsi"/>
          <w:b w:val="0"/>
          <w:i w:val="0"/>
          <w:sz w:val="24"/>
          <w:szCs w:val="24"/>
        </w:rPr>
        <w:t xml:space="preserve"> In some kinds of research they are trying to find a new ways to help kids feel better. They do not know if the new medicine or treatment will work.  </w:t>
      </w:r>
    </w:p>
    <w:p w14:paraId="48DCC6F5" w14:textId="77777777" w:rsidR="001F6EE4" w:rsidRPr="00946566" w:rsidRDefault="001F6EE4" w:rsidP="001F6EE4">
      <w:pPr>
        <w:pStyle w:val="Heading2"/>
        <w:numPr>
          <w:ilvl w:val="0"/>
          <w:numId w:val="3"/>
        </w:numPr>
        <w:spacing w:before="0" w:after="0"/>
        <w:rPr>
          <w:rFonts w:asciiTheme="minorHAnsi" w:hAnsiTheme="minorHAnsi" w:cstheme="minorHAnsi"/>
          <w:b w:val="0"/>
          <w:i w:val="0"/>
          <w:sz w:val="24"/>
          <w:szCs w:val="24"/>
        </w:rPr>
      </w:pPr>
      <w:bookmarkStart w:id="10" w:name="_nqq0w4l4crqv" w:colFirst="0" w:colLast="0"/>
      <w:bookmarkEnd w:id="10"/>
      <w:r w:rsidRPr="00946566">
        <w:rPr>
          <w:rFonts w:asciiTheme="minorHAnsi" w:hAnsiTheme="minorHAnsi" w:cstheme="minorHAnsi"/>
          <w:b w:val="0"/>
          <w:i w:val="0"/>
          <w:sz w:val="24"/>
          <w:szCs w:val="24"/>
        </w:rPr>
        <w:t xml:space="preserve">The goal of treatment is to help you get better by using medication, therapy, surgery or other things that usually makes kids feel better. Sometimes treatments help make you feel better or get rid of the condition completely. Doctors can make changes to your treatment plan as needed. </w:t>
      </w:r>
    </w:p>
    <w:p w14:paraId="58C980A4" w14:textId="77777777" w:rsidR="001F6EE4" w:rsidRDefault="001F6EE4" w:rsidP="001F6EE4">
      <w:pPr>
        <w:pStyle w:val="Heading2"/>
        <w:spacing w:after="240"/>
        <w:rPr>
          <w:i w:val="0"/>
        </w:rPr>
      </w:pPr>
      <w:r>
        <w:rPr>
          <w:i w:val="0"/>
        </w:rPr>
        <w:t>Why am I being asked to take part in this research study?</w:t>
      </w:r>
    </w:p>
    <w:p w14:paraId="4558F309" w14:textId="77777777" w:rsidR="001F6EE4" w:rsidRPr="00946566" w:rsidRDefault="001F6EE4" w:rsidP="001F6EE4">
      <w:pPr>
        <w:spacing w:before="240"/>
        <w:rPr>
          <w:rFonts w:asciiTheme="minorHAnsi" w:hAnsiTheme="minorHAnsi" w:cstheme="minorHAnsi"/>
          <w:color w:val="FF0000"/>
          <w:sz w:val="24"/>
          <w:szCs w:val="24"/>
        </w:rPr>
      </w:pPr>
      <w:r w:rsidRPr="00946566">
        <w:rPr>
          <w:rFonts w:asciiTheme="minorHAnsi" w:hAnsiTheme="minorHAnsi" w:cstheme="minorHAnsi"/>
          <w:sz w:val="24"/>
          <w:szCs w:val="24"/>
        </w:rPr>
        <w:t xml:space="preserve">A research study is usually done to find a better way to treat people or to understand how things work. You are being asked to take part in this research study because you are </w:t>
      </w:r>
      <w:r w:rsidRPr="00946566">
        <w:rPr>
          <w:rFonts w:asciiTheme="minorHAnsi" w:hAnsiTheme="minorHAnsi" w:cstheme="minorHAnsi"/>
          <w:color w:val="FF0000"/>
          <w:sz w:val="24"/>
          <w:szCs w:val="24"/>
        </w:rPr>
        <w:t>[insert description of why they are being asked to take part].</w:t>
      </w:r>
    </w:p>
    <w:p w14:paraId="007089D9" w14:textId="77777777" w:rsidR="001F6EE4" w:rsidRDefault="001F6EE4" w:rsidP="001F6EE4">
      <w:pPr>
        <w:pStyle w:val="Heading2"/>
        <w:spacing w:after="240"/>
        <w:rPr>
          <w:i w:val="0"/>
        </w:rPr>
      </w:pPr>
      <w:r>
        <w:rPr>
          <w:i w:val="0"/>
        </w:rPr>
        <w:t>What should I know about being in a research study?</w:t>
      </w:r>
    </w:p>
    <w:p w14:paraId="7864FAAF" w14:textId="7D0294E6" w:rsidR="001F6EE4" w:rsidRDefault="001F6EE4" w:rsidP="001F6EE4">
      <w:pPr>
        <w:spacing w:before="240"/>
        <w:rPr>
          <w:rFonts w:asciiTheme="minorHAnsi" w:hAnsiTheme="minorHAnsi" w:cstheme="minorHAnsi"/>
          <w:sz w:val="24"/>
          <w:szCs w:val="24"/>
        </w:rPr>
      </w:pPr>
      <w:r w:rsidRPr="00946566">
        <w:rPr>
          <w:rFonts w:asciiTheme="minorHAnsi" w:hAnsiTheme="minorHAnsi" w:cstheme="minorHAnsi"/>
          <w:sz w:val="24"/>
          <w:szCs w:val="24"/>
        </w:rPr>
        <w:t>You do not have to be in this study if you do not want to do so. It is up to you if you want to participate and if you want to, talk to your parents about any questions or concerns you have about the study. You can choose not to take part now and change your mind later if you want. If you decide you do not want to be in this study, no one will be mad at you. You can ask all the questions you want before you decide.</w:t>
      </w:r>
    </w:p>
    <w:p w14:paraId="67173C48" w14:textId="45AB0263" w:rsidR="002946A5" w:rsidRPr="00946566" w:rsidRDefault="00F643AA" w:rsidP="001F6EE4">
      <w:pPr>
        <w:spacing w:before="240"/>
        <w:rPr>
          <w:rFonts w:asciiTheme="minorHAnsi" w:hAnsiTheme="minorHAnsi" w:cstheme="minorHAnsi"/>
          <w:sz w:val="24"/>
          <w:szCs w:val="24"/>
        </w:rPr>
      </w:pPr>
      <w:r w:rsidRPr="00F643AA">
        <w:rPr>
          <w:rFonts w:asciiTheme="minorHAnsi" w:hAnsiTheme="minorHAnsi" w:cstheme="minorHAnsi"/>
          <w:sz w:val="24"/>
          <w:szCs w:val="24"/>
        </w:rPr>
        <w:t>If you become an adult (turn 18 years old</w:t>
      </w:r>
      <w:r w:rsidRPr="00F643AA">
        <w:t xml:space="preserve"> </w:t>
      </w:r>
      <w:r w:rsidRPr="00F643AA">
        <w:rPr>
          <w:rFonts w:asciiTheme="minorHAnsi" w:hAnsiTheme="minorHAnsi" w:cstheme="minorHAnsi"/>
          <w:sz w:val="24"/>
          <w:szCs w:val="24"/>
        </w:rPr>
        <w:t xml:space="preserve">or </w:t>
      </w:r>
      <w:r>
        <w:rPr>
          <w:rFonts w:asciiTheme="minorHAnsi" w:hAnsiTheme="minorHAnsi" w:cstheme="minorHAnsi"/>
          <w:sz w:val="24"/>
          <w:szCs w:val="24"/>
        </w:rPr>
        <w:t>meet</w:t>
      </w:r>
      <w:r w:rsidRPr="00F643AA">
        <w:rPr>
          <w:rFonts w:asciiTheme="minorHAnsi" w:hAnsiTheme="minorHAnsi" w:cstheme="minorHAnsi"/>
          <w:sz w:val="24"/>
          <w:szCs w:val="24"/>
        </w:rPr>
        <w:t xml:space="preserve"> the legal definition of an adult found in Policy HRP-112) during this study, we will ask you if you want to continue to be in this study as an adult</w:t>
      </w:r>
      <w:r>
        <w:rPr>
          <w:rFonts w:asciiTheme="minorHAnsi" w:hAnsiTheme="minorHAnsi" w:cstheme="minorHAnsi"/>
          <w:sz w:val="24"/>
          <w:szCs w:val="24"/>
        </w:rPr>
        <w:t xml:space="preserve"> </w:t>
      </w:r>
      <w:r w:rsidRPr="00B07D9F">
        <w:rPr>
          <w:rFonts w:asciiTheme="minorHAnsi" w:hAnsiTheme="minorHAnsi" w:cstheme="minorHAnsi"/>
          <w:color w:val="FF0000"/>
          <w:sz w:val="24"/>
          <w:szCs w:val="24"/>
        </w:rPr>
        <w:t>(Delete if not applicable).</w:t>
      </w:r>
    </w:p>
    <w:p w14:paraId="54F1F5E6" w14:textId="77777777" w:rsidR="001F6EE4" w:rsidRDefault="001F6EE4" w:rsidP="001F6EE4">
      <w:pPr>
        <w:pStyle w:val="Heading2"/>
        <w:spacing w:after="240"/>
        <w:rPr>
          <w:i w:val="0"/>
        </w:rPr>
      </w:pPr>
      <w:r>
        <w:rPr>
          <w:i w:val="0"/>
        </w:rPr>
        <w:lastRenderedPageBreak/>
        <w:t>Why is this research being done?</w:t>
      </w:r>
    </w:p>
    <w:p w14:paraId="61735457" w14:textId="77777777" w:rsidR="001F6EE4" w:rsidRPr="00946566" w:rsidRDefault="001F6EE4" w:rsidP="001F6EE4">
      <w:pPr>
        <w:spacing w:before="240"/>
        <w:rPr>
          <w:rFonts w:asciiTheme="minorHAnsi" w:hAnsiTheme="minorHAnsi" w:cstheme="minorHAnsi"/>
          <w:color w:val="FF0000"/>
          <w:sz w:val="24"/>
          <w:szCs w:val="24"/>
        </w:rPr>
      </w:pPr>
      <w:r w:rsidRPr="00946566">
        <w:rPr>
          <w:rFonts w:asciiTheme="minorHAnsi" w:hAnsiTheme="minorHAnsi" w:cstheme="minorHAnsi"/>
          <w:sz w:val="24"/>
          <w:szCs w:val="24"/>
        </w:rPr>
        <w:t xml:space="preserve">In this study, I want to find out more about </w:t>
      </w:r>
      <w:r w:rsidRPr="00946566">
        <w:rPr>
          <w:rFonts w:asciiTheme="minorHAnsi" w:hAnsiTheme="minorHAnsi" w:cstheme="minorHAnsi"/>
          <w:color w:val="FF0000"/>
          <w:sz w:val="24"/>
          <w:szCs w:val="24"/>
        </w:rPr>
        <w:t>[insert purpose of the study in words understandable to the child].</w:t>
      </w:r>
    </w:p>
    <w:p w14:paraId="20777B01" w14:textId="77777777" w:rsidR="001F6EE4" w:rsidRDefault="001F6EE4" w:rsidP="001F6EE4">
      <w:pPr>
        <w:pStyle w:val="Heading2"/>
        <w:spacing w:after="240"/>
        <w:rPr>
          <w:i w:val="0"/>
        </w:rPr>
      </w:pPr>
      <w:r>
        <w:rPr>
          <w:i w:val="0"/>
        </w:rPr>
        <w:t>How long will the research last?</w:t>
      </w:r>
    </w:p>
    <w:p w14:paraId="22B69055" w14:textId="77777777" w:rsidR="001F6EE4" w:rsidRPr="00946566" w:rsidRDefault="001F6EE4" w:rsidP="001F6EE4">
      <w:pPr>
        <w:spacing w:before="240"/>
        <w:rPr>
          <w:rFonts w:asciiTheme="minorHAnsi" w:hAnsiTheme="minorHAnsi" w:cstheme="minorHAnsi"/>
          <w:color w:val="FF0000"/>
          <w:sz w:val="24"/>
          <w:szCs w:val="24"/>
        </w:rPr>
      </w:pPr>
      <w:r w:rsidRPr="00946566">
        <w:rPr>
          <w:rFonts w:asciiTheme="minorHAnsi" w:hAnsiTheme="minorHAnsi" w:cstheme="minorHAnsi"/>
          <w:sz w:val="24"/>
          <w:szCs w:val="24"/>
        </w:rPr>
        <w:t>I expect that you will be in this research study for one session that will last</w:t>
      </w:r>
      <w:r w:rsidRPr="00946566">
        <w:rPr>
          <w:rFonts w:asciiTheme="minorHAnsi" w:hAnsiTheme="minorHAnsi" w:cstheme="minorHAnsi"/>
          <w:color w:val="FF0000"/>
          <w:sz w:val="24"/>
          <w:szCs w:val="24"/>
        </w:rPr>
        <w:t xml:space="preserve"> [insert duration.]</w:t>
      </w:r>
    </w:p>
    <w:p w14:paraId="50CBE4D8" w14:textId="77777777" w:rsidR="001F6EE4" w:rsidRDefault="001F6EE4" w:rsidP="001F6EE4">
      <w:pPr>
        <w:pStyle w:val="Heading2"/>
        <w:spacing w:after="240"/>
        <w:rPr>
          <w:i w:val="0"/>
        </w:rPr>
      </w:pPr>
      <w:r>
        <w:rPr>
          <w:i w:val="0"/>
        </w:rPr>
        <w:t>What happens if I say “Yes, I want to be in this research”?</w:t>
      </w:r>
    </w:p>
    <w:p w14:paraId="391715C0" w14:textId="77777777" w:rsidR="001F6EE4" w:rsidRPr="00946566" w:rsidRDefault="001F6EE4" w:rsidP="001F6EE4">
      <w:pPr>
        <w:spacing w:before="240"/>
        <w:rPr>
          <w:rFonts w:asciiTheme="minorHAnsi" w:hAnsiTheme="minorHAnsi" w:cstheme="minorHAnsi"/>
          <w:color w:val="FF0000"/>
          <w:sz w:val="24"/>
          <w:szCs w:val="24"/>
        </w:rPr>
      </w:pPr>
      <w:r w:rsidRPr="00946566">
        <w:rPr>
          <w:rFonts w:asciiTheme="minorHAnsi" w:hAnsiTheme="minorHAnsi" w:cstheme="minorHAnsi"/>
          <w:sz w:val="24"/>
          <w:szCs w:val="24"/>
        </w:rPr>
        <w:t>If it is okay with you and you agree to join this study, you will be asked to</w:t>
      </w:r>
      <w:r w:rsidRPr="00946566">
        <w:rPr>
          <w:rFonts w:asciiTheme="minorHAnsi" w:hAnsiTheme="minorHAnsi" w:cstheme="minorHAnsi"/>
          <w:color w:val="FF0000"/>
          <w:sz w:val="24"/>
          <w:szCs w:val="24"/>
        </w:rPr>
        <w:t xml:space="preserve"> [insert description or list of tasks they will be asked to complete (i.e. survey, tests, interviews, etc.).] </w:t>
      </w:r>
    </w:p>
    <w:p w14:paraId="45AA3413" w14:textId="77777777" w:rsidR="001F6EE4" w:rsidRDefault="001F6EE4" w:rsidP="001F6EE4">
      <w:pPr>
        <w:pStyle w:val="Heading2"/>
        <w:spacing w:after="240"/>
        <w:rPr>
          <w:i w:val="0"/>
        </w:rPr>
      </w:pPr>
      <w:r>
        <w:rPr>
          <w:i w:val="0"/>
        </w:rPr>
        <w:t>Is there any way being in this study could be bad for me?</w:t>
      </w:r>
    </w:p>
    <w:p w14:paraId="2D9CA820" w14:textId="77777777" w:rsidR="001F6EE4" w:rsidRPr="00946566" w:rsidRDefault="001F6EE4" w:rsidP="001F6EE4">
      <w:pPr>
        <w:pStyle w:val="Heading2"/>
        <w:spacing w:after="120"/>
        <w:rPr>
          <w:rFonts w:asciiTheme="minorHAnsi" w:eastAsia="Calibri" w:hAnsiTheme="minorHAnsi" w:cstheme="minorHAnsi"/>
          <w:b w:val="0"/>
          <w:i w:val="0"/>
          <w:color w:val="FF0000"/>
          <w:sz w:val="24"/>
          <w:szCs w:val="24"/>
        </w:rPr>
      </w:pPr>
      <w:r w:rsidRPr="00946566">
        <w:rPr>
          <w:rFonts w:asciiTheme="minorHAnsi" w:eastAsia="Calibri" w:hAnsiTheme="minorHAnsi" w:cstheme="minorHAnsi"/>
          <w:b w:val="0"/>
          <w:i w:val="0"/>
          <w:color w:val="FF0000"/>
          <w:sz w:val="24"/>
          <w:szCs w:val="24"/>
        </w:rPr>
        <w:t>[Delete this section if there are no risks or discomforts.]</w:t>
      </w:r>
    </w:p>
    <w:p w14:paraId="6DEAAAB0" w14:textId="77777777" w:rsidR="001F6EE4" w:rsidRPr="00946566" w:rsidRDefault="001F6EE4" w:rsidP="001F6EE4">
      <w:pPr>
        <w:pStyle w:val="Heading2"/>
        <w:spacing w:after="120"/>
        <w:rPr>
          <w:rFonts w:asciiTheme="minorHAnsi" w:eastAsia="Calibri" w:hAnsiTheme="minorHAnsi" w:cstheme="minorHAnsi"/>
          <w:b w:val="0"/>
          <w:i w:val="0"/>
          <w:color w:val="FF0000"/>
          <w:sz w:val="24"/>
          <w:szCs w:val="24"/>
        </w:rPr>
      </w:pPr>
      <w:r w:rsidRPr="00946566">
        <w:rPr>
          <w:rFonts w:asciiTheme="minorHAnsi" w:eastAsia="Calibri" w:hAnsiTheme="minorHAnsi" w:cstheme="minorHAnsi"/>
          <w:b w:val="0"/>
          <w:i w:val="0"/>
          <w:color w:val="FF0000"/>
          <w:sz w:val="24"/>
          <w:szCs w:val="24"/>
        </w:rPr>
        <w:t>[The risks of procedures may be presented in a table form.]</w:t>
      </w:r>
    </w:p>
    <w:p w14:paraId="5EA324B0" w14:textId="77777777" w:rsidR="001F6EE4" w:rsidRPr="00946566" w:rsidRDefault="001F6EE4" w:rsidP="001F6EE4">
      <w:pPr>
        <w:pStyle w:val="Heading2"/>
        <w:spacing w:after="240"/>
        <w:rPr>
          <w:rFonts w:asciiTheme="minorHAnsi" w:eastAsia="Calibri" w:hAnsiTheme="minorHAnsi" w:cstheme="minorHAnsi"/>
          <w:b w:val="0"/>
          <w:i w:val="0"/>
          <w:color w:val="FF0000"/>
          <w:sz w:val="24"/>
          <w:szCs w:val="24"/>
        </w:rPr>
      </w:pPr>
      <w:r w:rsidRPr="00946566">
        <w:rPr>
          <w:rFonts w:asciiTheme="minorHAnsi" w:eastAsia="Calibri" w:hAnsiTheme="minorHAnsi" w:cstheme="minorHAnsi"/>
          <w:b w:val="0"/>
          <w:i w:val="0"/>
          <w:color w:val="FF0000"/>
          <w:sz w:val="24"/>
          <w:szCs w:val="24"/>
        </w:rPr>
        <w:t>[Describe each of the following risks, if appropriate. If known, describe the probability and magnitude of the risk.]</w:t>
      </w:r>
    </w:p>
    <w:p w14:paraId="33C34C6E" w14:textId="77777777" w:rsidR="001F6EE4" w:rsidRPr="00946566" w:rsidRDefault="001F6EE4" w:rsidP="001F6EE4">
      <w:pPr>
        <w:pStyle w:val="Heading2"/>
        <w:rPr>
          <w:rFonts w:asciiTheme="minorHAnsi" w:eastAsia="Calibri" w:hAnsiTheme="minorHAnsi" w:cstheme="minorHAnsi"/>
          <w:b w:val="0"/>
          <w:i w:val="0"/>
          <w:color w:val="FF0000"/>
          <w:sz w:val="24"/>
          <w:szCs w:val="24"/>
        </w:rPr>
      </w:pPr>
      <w:r w:rsidRPr="00946566">
        <w:rPr>
          <w:rFonts w:asciiTheme="minorHAnsi" w:hAnsiTheme="minorHAnsi" w:cstheme="minorHAnsi"/>
          <w:b w:val="0"/>
          <w:i w:val="0"/>
          <w:color w:val="FF0000"/>
          <w:sz w:val="24"/>
          <w:szCs w:val="24"/>
        </w:rPr>
        <w:t>●</w:t>
      </w:r>
      <w:r w:rsidRPr="00946566">
        <w:rPr>
          <w:rFonts w:asciiTheme="minorHAnsi" w:hAnsiTheme="minorHAnsi" w:cstheme="minorHAnsi"/>
          <w:b w:val="0"/>
          <w:i w:val="0"/>
          <w:color w:val="FF0000"/>
          <w:sz w:val="14"/>
          <w:szCs w:val="14"/>
        </w:rPr>
        <w:t xml:space="preserve">  </w:t>
      </w:r>
      <w:r w:rsidRPr="00946566">
        <w:rPr>
          <w:rFonts w:asciiTheme="minorHAnsi" w:hAnsiTheme="minorHAnsi" w:cstheme="minorHAnsi"/>
          <w:b w:val="0"/>
          <w:i w:val="0"/>
          <w:color w:val="FF0000"/>
          <w:sz w:val="14"/>
          <w:szCs w:val="14"/>
        </w:rPr>
        <w:tab/>
      </w:r>
      <w:r w:rsidRPr="00946566">
        <w:rPr>
          <w:rFonts w:asciiTheme="minorHAnsi" w:eastAsia="Calibri" w:hAnsiTheme="minorHAnsi" w:cstheme="minorHAnsi"/>
          <w:b w:val="0"/>
          <w:i w:val="0"/>
          <w:color w:val="FF0000"/>
          <w:sz w:val="24"/>
          <w:szCs w:val="24"/>
        </w:rPr>
        <w:t>Physical risks</w:t>
      </w:r>
    </w:p>
    <w:p w14:paraId="6657DF4A" w14:textId="77777777" w:rsidR="001F6EE4" w:rsidRPr="00946566" w:rsidRDefault="001F6EE4" w:rsidP="001F6EE4">
      <w:pPr>
        <w:pStyle w:val="Heading2"/>
        <w:spacing w:before="120" w:after="120"/>
        <w:rPr>
          <w:rFonts w:asciiTheme="minorHAnsi" w:eastAsia="Calibri" w:hAnsiTheme="minorHAnsi" w:cstheme="minorHAnsi"/>
          <w:b w:val="0"/>
          <w:i w:val="0"/>
          <w:color w:val="FF0000"/>
          <w:sz w:val="24"/>
          <w:szCs w:val="24"/>
        </w:rPr>
      </w:pPr>
      <w:r w:rsidRPr="00946566">
        <w:rPr>
          <w:rFonts w:asciiTheme="minorHAnsi" w:hAnsiTheme="minorHAnsi" w:cstheme="minorHAnsi"/>
          <w:b w:val="0"/>
          <w:i w:val="0"/>
          <w:color w:val="FF0000"/>
          <w:sz w:val="24"/>
          <w:szCs w:val="24"/>
        </w:rPr>
        <w:t>●</w:t>
      </w:r>
      <w:r w:rsidRPr="00946566">
        <w:rPr>
          <w:rFonts w:asciiTheme="minorHAnsi" w:hAnsiTheme="minorHAnsi" w:cstheme="minorHAnsi"/>
          <w:b w:val="0"/>
          <w:i w:val="0"/>
          <w:color w:val="FF0000"/>
          <w:sz w:val="14"/>
          <w:szCs w:val="14"/>
        </w:rPr>
        <w:t xml:space="preserve">  </w:t>
      </w:r>
      <w:r w:rsidRPr="00946566">
        <w:rPr>
          <w:rFonts w:asciiTheme="minorHAnsi" w:hAnsiTheme="minorHAnsi" w:cstheme="minorHAnsi"/>
          <w:b w:val="0"/>
          <w:i w:val="0"/>
          <w:color w:val="FF0000"/>
          <w:sz w:val="14"/>
          <w:szCs w:val="14"/>
        </w:rPr>
        <w:tab/>
      </w:r>
      <w:r w:rsidRPr="00946566">
        <w:rPr>
          <w:rFonts w:asciiTheme="minorHAnsi" w:eastAsia="Calibri" w:hAnsiTheme="minorHAnsi" w:cstheme="minorHAnsi"/>
          <w:b w:val="0"/>
          <w:i w:val="0"/>
          <w:color w:val="FF0000"/>
          <w:sz w:val="24"/>
          <w:szCs w:val="24"/>
        </w:rPr>
        <w:t>Psychological risks</w:t>
      </w:r>
    </w:p>
    <w:p w14:paraId="541E1716" w14:textId="77777777" w:rsidR="001F6EE4" w:rsidRPr="00946566" w:rsidRDefault="001F6EE4" w:rsidP="001F6EE4">
      <w:pPr>
        <w:pStyle w:val="Heading2"/>
        <w:spacing w:before="120" w:after="120"/>
        <w:rPr>
          <w:rFonts w:asciiTheme="minorHAnsi" w:eastAsia="Calibri" w:hAnsiTheme="minorHAnsi" w:cstheme="minorHAnsi"/>
          <w:b w:val="0"/>
          <w:i w:val="0"/>
          <w:color w:val="FF0000"/>
          <w:sz w:val="24"/>
          <w:szCs w:val="24"/>
        </w:rPr>
      </w:pPr>
      <w:r w:rsidRPr="00946566">
        <w:rPr>
          <w:rFonts w:asciiTheme="minorHAnsi" w:hAnsiTheme="minorHAnsi" w:cstheme="minorHAnsi"/>
          <w:b w:val="0"/>
          <w:i w:val="0"/>
          <w:color w:val="FF0000"/>
          <w:sz w:val="24"/>
          <w:szCs w:val="24"/>
        </w:rPr>
        <w:t>●</w:t>
      </w:r>
      <w:r w:rsidRPr="00946566">
        <w:rPr>
          <w:rFonts w:asciiTheme="minorHAnsi" w:hAnsiTheme="minorHAnsi" w:cstheme="minorHAnsi"/>
          <w:b w:val="0"/>
          <w:i w:val="0"/>
          <w:color w:val="FF0000"/>
          <w:sz w:val="14"/>
          <w:szCs w:val="14"/>
        </w:rPr>
        <w:t xml:space="preserve">  </w:t>
      </w:r>
      <w:r w:rsidRPr="00946566">
        <w:rPr>
          <w:rFonts w:asciiTheme="minorHAnsi" w:hAnsiTheme="minorHAnsi" w:cstheme="minorHAnsi"/>
          <w:b w:val="0"/>
          <w:i w:val="0"/>
          <w:color w:val="FF0000"/>
          <w:sz w:val="14"/>
          <w:szCs w:val="14"/>
        </w:rPr>
        <w:tab/>
      </w:r>
      <w:r w:rsidRPr="00946566">
        <w:rPr>
          <w:rFonts w:asciiTheme="minorHAnsi" w:eastAsia="Calibri" w:hAnsiTheme="minorHAnsi" w:cstheme="minorHAnsi"/>
          <w:b w:val="0"/>
          <w:i w:val="0"/>
          <w:color w:val="FF0000"/>
          <w:sz w:val="24"/>
          <w:szCs w:val="24"/>
        </w:rPr>
        <w:t>Privacy risks</w:t>
      </w:r>
    </w:p>
    <w:p w14:paraId="216894D7" w14:textId="77777777" w:rsidR="001F6EE4" w:rsidRPr="00946566" w:rsidRDefault="001F6EE4" w:rsidP="001F6EE4">
      <w:pPr>
        <w:pStyle w:val="Heading2"/>
        <w:spacing w:before="120" w:after="120"/>
        <w:rPr>
          <w:rFonts w:asciiTheme="minorHAnsi" w:eastAsia="Calibri" w:hAnsiTheme="minorHAnsi" w:cstheme="minorHAnsi"/>
          <w:b w:val="0"/>
          <w:i w:val="0"/>
          <w:color w:val="FF0000"/>
          <w:sz w:val="24"/>
          <w:szCs w:val="24"/>
        </w:rPr>
      </w:pPr>
      <w:r w:rsidRPr="00946566">
        <w:rPr>
          <w:rFonts w:asciiTheme="minorHAnsi" w:hAnsiTheme="minorHAnsi" w:cstheme="minorHAnsi"/>
          <w:b w:val="0"/>
          <w:i w:val="0"/>
          <w:color w:val="FF0000"/>
          <w:sz w:val="24"/>
          <w:szCs w:val="24"/>
        </w:rPr>
        <w:t>●</w:t>
      </w:r>
      <w:r w:rsidRPr="00946566">
        <w:rPr>
          <w:rFonts w:asciiTheme="minorHAnsi" w:hAnsiTheme="minorHAnsi" w:cstheme="minorHAnsi"/>
          <w:b w:val="0"/>
          <w:i w:val="0"/>
          <w:color w:val="FF0000"/>
          <w:sz w:val="14"/>
          <w:szCs w:val="14"/>
        </w:rPr>
        <w:t xml:space="preserve">  </w:t>
      </w:r>
      <w:r w:rsidRPr="00946566">
        <w:rPr>
          <w:rFonts w:asciiTheme="minorHAnsi" w:hAnsiTheme="minorHAnsi" w:cstheme="minorHAnsi"/>
          <w:b w:val="0"/>
          <w:i w:val="0"/>
          <w:color w:val="FF0000"/>
          <w:sz w:val="14"/>
          <w:szCs w:val="14"/>
        </w:rPr>
        <w:tab/>
      </w:r>
      <w:r w:rsidRPr="00946566">
        <w:rPr>
          <w:rFonts w:asciiTheme="minorHAnsi" w:eastAsia="Calibri" w:hAnsiTheme="minorHAnsi" w:cstheme="minorHAnsi"/>
          <w:b w:val="0"/>
          <w:i w:val="0"/>
          <w:color w:val="FF0000"/>
          <w:sz w:val="24"/>
          <w:szCs w:val="24"/>
        </w:rPr>
        <w:t>Legal risks</w:t>
      </w:r>
    </w:p>
    <w:p w14:paraId="4422BA85" w14:textId="77777777" w:rsidR="001F6EE4" w:rsidRPr="00946566" w:rsidRDefault="001F6EE4" w:rsidP="001F6EE4">
      <w:pPr>
        <w:pStyle w:val="Heading2"/>
        <w:spacing w:before="120" w:after="120"/>
        <w:rPr>
          <w:rFonts w:asciiTheme="minorHAnsi" w:eastAsia="Calibri" w:hAnsiTheme="minorHAnsi" w:cstheme="minorHAnsi"/>
          <w:b w:val="0"/>
          <w:i w:val="0"/>
          <w:color w:val="FF0000"/>
          <w:sz w:val="24"/>
          <w:szCs w:val="24"/>
        </w:rPr>
      </w:pPr>
      <w:r w:rsidRPr="00946566">
        <w:rPr>
          <w:rFonts w:asciiTheme="minorHAnsi" w:hAnsiTheme="minorHAnsi" w:cstheme="minorHAnsi"/>
          <w:b w:val="0"/>
          <w:i w:val="0"/>
          <w:color w:val="FF0000"/>
          <w:sz w:val="24"/>
          <w:szCs w:val="24"/>
        </w:rPr>
        <w:t>●</w:t>
      </w:r>
      <w:r w:rsidRPr="00946566">
        <w:rPr>
          <w:rFonts w:asciiTheme="minorHAnsi" w:hAnsiTheme="minorHAnsi" w:cstheme="minorHAnsi"/>
          <w:b w:val="0"/>
          <w:i w:val="0"/>
          <w:color w:val="FF0000"/>
          <w:sz w:val="14"/>
          <w:szCs w:val="14"/>
        </w:rPr>
        <w:t xml:space="preserve">  </w:t>
      </w:r>
      <w:r w:rsidRPr="00946566">
        <w:rPr>
          <w:rFonts w:asciiTheme="minorHAnsi" w:hAnsiTheme="minorHAnsi" w:cstheme="minorHAnsi"/>
          <w:b w:val="0"/>
          <w:i w:val="0"/>
          <w:color w:val="FF0000"/>
          <w:sz w:val="14"/>
          <w:szCs w:val="14"/>
        </w:rPr>
        <w:tab/>
      </w:r>
      <w:r w:rsidRPr="00946566">
        <w:rPr>
          <w:rFonts w:asciiTheme="minorHAnsi" w:eastAsia="Calibri" w:hAnsiTheme="minorHAnsi" w:cstheme="minorHAnsi"/>
          <w:b w:val="0"/>
          <w:i w:val="0"/>
          <w:color w:val="FF0000"/>
          <w:sz w:val="24"/>
          <w:szCs w:val="24"/>
        </w:rPr>
        <w:t>Social risks</w:t>
      </w:r>
    </w:p>
    <w:p w14:paraId="035A65EC" w14:textId="77777777" w:rsidR="001F6EE4" w:rsidRPr="00946566" w:rsidRDefault="001F6EE4" w:rsidP="001F6EE4">
      <w:pPr>
        <w:pStyle w:val="Heading2"/>
        <w:spacing w:before="120" w:after="120"/>
        <w:rPr>
          <w:rFonts w:asciiTheme="minorHAnsi" w:eastAsia="Calibri" w:hAnsiTheme="minorHAnsi" w:cstheme="minorHAnsi"/>
          <w:b w:val="0"/>
          <w:i w:val="0"/>
          <w:color w:val="FF0000"/>
          <w:sz w:val="24"/>
          <w:szCs w:val="24"/>
        </w:rPr>
      </w:pPr>
      <w:r w:rsidRPr="00946566">
        <w:rPr>
          <w:rFonts w:asciiTheme="minorHAnsi" w:hAnsiTheme="minorHAnsi" w:cstheme="minorHAnsi"/>
          <w:b w:val="0"/>
          <w:i w:val="0"/>
          <w:color w:val="FF0000"/>
          <w:sz w:val="24"/>
          <w:szCs w:val="24"/>
        </w:rPr>
        <w:t>●</w:t>
      </w:r>
      <w:r w:rsidRPr="00946566">
        <w:rPr>
          <w:rFonts w:asciiTheme="minorHAnsi" w:hAnsiTheme="minorHAnsi" w:cstheme="minorHAnsi"/>
          <w:b w:val="0"/>
          <w:i w:val="0"/>
          <w:color w:val="FF0000"/>
          <w:sz w:val="14"/>
          <w:szCs w:val="14"/>
        </w:rPr>
        <w:t xml:space="preserve">  </w:t>
      </w:r>
      <w:r w:rsidRPr="00946566">
        <w:rPr>
          <w:rFonts w:asciiTheme="minorHAnsi" w:hAnsiTheme="minorHAnsi" w:cstheme="minorHAnsi"/>
          <w:b w:val="0"/>
          <w:i w:val="0"/>
          <w:color w:val="FF0000"/>
          <w:sz w:val="14"/>
          <w:szCs w:val="14"/>
        </w:rPr>
        <w:tab/>
      </w:r>
      <w:r w:rsidRPr="00946566">
        <w:rPr>
          <w:rFonts w:asciiTheme="minorHAnsi" w:eastAsia="Calibri" w:hAnsiTheme="minorHAnsi" w:cstheme="minorHAnsi"/>
          <w:b w:val="0"/>
          <w:i w:val="0"/>
          <w:color w:val="FF0000"/>
          <w:sz w:val="24"/>
          <w:szCs w:val="24"/>
        </w:rPr>
        <w:t>Economic risks</w:t>
      </w:r>
    </w:p>
    <w:p w14:paraId="3E04CDE6" w14:textId="77777777" w:rsidR="001F6EE4" w:rsidRDefault="001F6EE4" w:rsidP="001F6EE4">
      <w:pPr>
        <w:pStyle w:val="Heading2"/>
        <w:spacing w:before="120" w:after="120"/>
        <w:rPr>
          <w:rFonts w:asciiTheme="minorHAnsi" w:eastAsia="Calibri" w:hAnsiTheme="minorHAnsi" w:cstheme="minorHAnsi"/>
          <w:b w:val="0"/>
          <w:i w:val="0"/>
          <w:color w:val="FF0000"/>
          <w:sz w:val="24"/>
          <w:szCs w:val="24"/>
        </w:rPr>
      </w:pPr>
      <w:bookmarkStart w:id="11" w:name="_t94lmzfn0m7g" w:colFirst="0" w:colLast="0"/>
      <w:bookmarkEnd w:id="11"/>
      <w:proofErr w:type="gramStart"/>
      <w:r w:rsidRPr="00946566">
        <w:rPr>
          <w:rFonts w:asciiTheme="minorHAnsi" w:hAnsiTheme="minorHAnsi" w:cstheme="minorHAnsi"/>
          <w:b w:val="0"/>
          <w:i w:val="0"/>
          <w:color w:val="FF0000"/>
          <w:sz w:val="24"/>
          <w:szCs w:val="24"/>
        </w:rPr>
        <w:t>●</w:t>
      </w:r>
      <w:r w:rsidRPr="00946566">
        <w:rPr>
          <w:rFonts w:asciiTheme="minorHAnsi" w:hAnsiTheme="minorHAnsi" w:cstheme="minorHAnsi"/>
          <w:b w:val="0"/>
          <w:i w:val="0"/>
          <w:color w:val="FF0000"/>
          <w:sz w:val="14"/>
          <w:szCs w:val="14"/>
        </w:rPr>
        <w:t xml:space="preserve">  </w:t>
      </w:r>
      <w:r w:rsidRPr="00946566">
        <w:rPr>
          <w:rFonts w:asciiTheme="minorHAnsi" w:hAnsiTheme="minorHAnsi" w:cstheme="minorHAnsi"/>
          <w:b w:val="0"/>
          <w:i w:val="0"/>
          <w:color w:val="FF0000"/>
          <w:sz w:val="14"/>
          <w:szCs w:val="14"/>
        </w:rPr>
        <w:tab/>
      </w:r>
      <w:proofErr w:type="gramEnd"/>
      <w:r w:rsidRPr="00946566">
        <w:rPr>
          <w:rFonts w:asciiTheme="minorHAnsi" w:eastAsia="Calibri" w:hAnsiTheme="minorHAnsi" w:cstheme="minorHAnsi"/>
          <w:b w:val="0"/>
          <w:i w:val="0"/>
          <w:color w:val="FF0000"/>
          <w:sz w:val="24"/>
          <w:szCs w:val="24"/>
        </w:rPr>
        <w:t>Group or community risks</w:t>
      </w:r>
    </w:p>
    <w:p w14:paraId="4748DCD7" w14:textId="3C1A729C" w:rsidR="000B3790" w:rsidRDefault="000B3790" w:rsidP="000B3790">
      <w:pPr>
        <w:spacing w:after="0"/>
        <w:rPr>
          <w:rFonts w:ascii="Calibri" w:eastAsia="Calibri" w:hAnsi="Calibri" w:cs="Calibri"/>
          <w:color w:val="FF0000"/>
          <w:sz w:val="22"/>
          <w:szCs w:val="22"/>
        </w:rPr>
      </w:pPr>
      <w:r>
        <w:rPr>
          <w:rFonts w:ascii="Calibri" w:eastAsia="Calibri" w:hAnsi="Calibri" w:cs="Calibri"/>
          <w:color w:val="FF0000"/>
          <w:sz w:val="22"/>
          <w:szCs w:val="22"/>
        </w:rPr>
        <w:t>[</w:t>
      </w:r>
      <w:r>
        <w:rPr>
          <w:rFonts w:ascii="Calibri" w:hAnsi="Calibri" w:cs="Calibri"/>
          <w:color w:val="FF0000"/>
        </w:rPr>
        <w:t>Studies that include questionnaires or interview questions about mental health, psychological functioning, or mood, or includes participants that are at elevated risk of suicide, must include the following or similar language that is appropriate for the age and maturity of the child. Otherwise, delete.]</w:t>
      </w:r>
    </w:p>
    <w:p w14:paraId="36F4180E" w14:textId="4AC8FD55" w:rsidR="000B3790" w:rsidRPr="009F0DBC" w:rsidRDefault="000B3790" w:rsidP="009F0DBC">
      <w:pPr>
        <w:rPr>
          <w:b/>
          <w:i/>
        </w:rPr>
      </w:pPr>
      <w:r w:rsidRPr="00B378DE">
        <w:rPr>
          <w:rFonts w:asciiTheme="minorHAnsi" w:hAnsiTheme="minorHAnsi" w:cstheme="minorHAnsi"/>
          <w:sz w:val="22"/>
          <w:szCs w:val="22"/>
        </w:rPr>
        <w:t>“As part of the research, we may ask questions about how you feel mentally and emotionally. We are providing a list of resources to you in case you would like to talk to someone and get help.  If you are thinking about hurting yourself or someone else, please tell someone who can help immediately. Call the toll-free 24-hour National Suicide Prevention Lifeline at 1-800-273-TALK (1-800-273-8255) to talk to a counselor near you.”</w:t>
      </w:r>
    </w:p>
    <w:p w14:paraId="595BCF1D" w14:textId="77777777" w:rsidR="001F6EE4" w:rsidRDefault="001F6EE4" w:rsidP="001F6EE4">
      <w:pPr>
        <w:pStyle w:val="Heading2"/>
        <w:spacing w:after="240"/>
        <w:rPr>
          <w:i w:val="0"/>
          <w:color w:val="FF0000"/>
        </w:rPr>
      </w:pPr>
      <w:r>
        <w:rPr>
          <w:i w:val="0"/>
        </w:rPr>
        <w:t xml:space="preserve">Important information for girls </w:t>
      </w:r>
      <w:r>
        <w:rPr>
          <w:i w:val="0"/>
          <w:color w:val="FF0000"/>
        </w:rPr>
        <w:t>[Remove if not applicable]</w:t>
      </w:r>
    </w:p>
    <w:p w14:paraId="32256E38" w14:textId="77777777" w:rsidR="001F6EE4" w:rsidRPr="00946566" w:rsidRDefault="001F6EE4" w:rsidP="001F6EE4">
      <w:pPr>
        <w:pStyle w:val="Heading2"/>
        <w:spacing w:after="240"/>
        <w:rPr>
          <w:rFonts w:asciiTheme="minorHAnsi" w:hAnsiTheme="minorHAnsi" w:cstheme="minorHAnsi"/>
          <w:b w:val="0"/>
          <w:i w:val="0"/>
          <w:color w:val="FF0000"/>
          <w:sz w:val="24"/>
          <w:szCs w:val="24"/>
        </w:rPr>
      </w:pPr>
      <w:r w:rsidRPr="00946566">
        <w:rPr>
          <w:rFonts w:asciiTheme="minorHAnsi" w:hAnsiTheme="minorHAnsi" w:cstheme="minorHAnsi"/>
          <w:b w:val="0"/>
          <w:i w:val="0"/>
          <w:color w:val="FF0000"/>
          <w:sz w:val="24"/>
          <w:szCs w:val="24"/>
        </w:rPr>
        <w:t xml:space="preserve">[Include this information when appropriate for studies including girls that have reached puberty and </w:t>
      </w:r>
      <w:r w:rsidRPr="00946566">
        <w:rPr>
          <w:rFonts w:asciiTheme="minorHAnsi" w:hAnsiTheme="minorHAnsi" w:cstheme="minorHAnsi"/>
          <w:b w:val="0"/>
          <w:i w:val="0"/>
          <w:color w:val="FF0000"/>
          <w:sz w:val="24"/>
          <w:szCs w:val="24"/>
        </w:rPr>
        <w:lastRenderedPageBreak/>
        <w:t>there are risks related to pregnancy or breastfeeding. Otherwise remove.]</w:t>
      </w:r>
    </w:p>
    <w:p w14:paraId="61021649" w14:textId="77777777" w:rsidR="001F6EE4" w:rsidRPr="00946566" w:rsidRDefault="001F6EE4" w:rsidP="001F6EE4">
      <w:pPr>
        <w:rPr>
          <w:rFonts w:asciiTheme="minorHAnsi" w:hAnsiTheme="minorHAnsi" w:cstheme="minorHAnsi"/>
          <w:sz w:val="24"/>
          <w:szCs w:val="24"/>
        </w:rPr>
      </w:pPr>
      <w:r w:rsidRPr="00946566">
        <w:rPr>
          <w:rFonts w:asciiTheme="minorHAnsi" w:hAnsiTheme="minorHAnsi" w:cstheme="minorHAnsi"/>
          <w:sz w:val="24"/>
          <w:szCs w:val="24"/>
        </w:rPr>
        <w:t>Because of the possible risk, you cannot participate in this study if you are pregnant or breastfeeding.  You will have a pregnancy test before you begin any part of the study.  If the test shows that you are pregnant, you cannot participate in this study.</w:t>
      </w:r>
    </w:p>
    <w:p w14:paraId="281DD459" w14:textId="77777777" w:rsidR="001F6EE4" w:rsidRPr="00946566" w:rsidRDefault="001F6EE4" w:rsidP="001F6EE4">
      <w:pPr>
        <w:rPr>
          <w:rFonts w:asciiTheme="minorHAnsi" w:hAnsiTheme="minorHAnsi" w:cstheme="minorHAnsi"/>
          <w:sz w:val="24"/>
          <w:szCs w:val="24"/>
        </w:rPr>
      </w:pPr>
      <w:r w:rsidRPr="00946566">
        <w:rPr>
          <w:rFonts w:asciiTheme="minorHAnsi" w:hAnsiTheme="minorHAnsi" w:cstheme="minorHAnsi"/>
          <w:sz w:val="24"/>
          <w:szCs w:val="24"/>
        </w:rPr>
        <w:t>Your parent/guardian will not be told the results of the pregnancy test without your permission.  But, if your doctor believes that being pregnant may cause serious problems for your health, they may be forced to tell your parent/guardian the pregnancy test results.</w:t>
      </w:r>
    </w:p>
    <w:p w14:paraId="1B682E67" w14:textId="77777777" w:rsidR="001F6EE4" w:rsidRPr="00946566" w:rsidRDefault="001F6EE4" w:rsidP="001F6EE4">
      <w:pPr>
        <w:rPr>
          <w:rFonts w:asciiTheme="minorHAnsi" w:hAnsiTheme="minorHAnsi" w:cstheme="minorHAnsi"/>
          <w:sz w:val="24"/>
          <w:szCs w:val="24"/>
        </w:rPr>
      </w:pPr>
      <w:r w:rsidRPr="00946566">
        <w:rPr>
          <w:rFonts w:asciiTheme="minorHAnsi" w:hAnsiTheme="minorHAnsi" w:cstheme="minorHAnsi"/>
          <w:sz w:val="24"/>
          <w:szCs w:val="24"/>
        </w:rPr>
        <w:t>If you are sexually active, you must agree to use an approved method of birth control during the study.  Your study doctor or nurse can discuss acceptable methods of birth control with you.</w:t>
      </w:r>
    </w:p>
    <w:p w14:paraId="06C8F79E" w14:textId="77777777" w:rsidR="001F6EE4" w:rsidRPr="00946566" w:rsidRDefault="001F6EE4" w:rsidP="001F6EE4">
      <w:pPr>
        <w:rPr>
          <w:rFonts w:asciiTheme="minorHAnsi" w:hAnsiTheme="minorHAnsi" w:cstheme="minorHAnsi"/>
          <w:sz w:val="24"/>
          <w:szCs w:val="24"/>
        </w:rPr>
      </w:pPr>
      <w:r w:rsidRPr="00946566">
        <w:rPr>
          <w:rFonts w:asciiTheme="minorHAnsi" w:hAnsiTheme="minorHAnsi" w:cstheme="minorHAnsi"/>
          <w:sz w:val="24"/>
          <w:szCs w:val="24"/>
        </w:rPr>
        <w:t>You have the right to choose not to sign this form for any reason.  If you do not sign, you cannot participate in this study.</w:t>
      </w:r>
    </w:p>
    <w:p w14:paraId="612D1101" w14:textId="68750B5B" w:rsidR="00E96D5B" w:rsidRDefault="00E96D5B" w:rsidP="00E96D5B">
      <w:pPr>
        <w:pStyle w:val="Heading2"/>
        <w:spacing w:after="240"/>
        <w:rPr>
          <w:i w:val="0"/>
          <w:color w:val="FF0000"/>
        </w:rPr>
      </w:pPr>
      <w:r>
        <w:rPr>
          <w:i w:val="0"/>
        </w:rPr>
        <w:t xml:space="preserve">Important information for boys </w:t>
      </w:r>
      <w:r>
        <w:rPr>
          <w:i w:val="0"/>
          <w:color w:val="FF0000"/>
        </w:rPr>
        <w:t>[Remove if not applicable]</w:t>
      </w:r>
    </w:p>
    <w:p w14:paraId="694DEDD4" w14:textId="0B0CD330" w:rsidR="00E96D5B" w:rsidRPr="00946566" w:rsidRDefault="00E96D5B" w:rsidP="00E96D5B">
      <w:pPr>
        <w:pStyle w:val="Heading2"/>
        <w:spacing w:after="240"/>
        <w:rPr>
          <w:rFonts w:asciiTheme="minorHAnsi" w:hAnsiTheme="minorHAnsi" w:cstheme="minorHAnsi"/>
          <w:b w:val="0"/>
          <w:i w:val="0"/>
          <w:color w:val="FF0000"/>
          <w:sz w:val="24"/>
          <w:szCs w:val="24"/>
        </w:rPr>
      </w:pPr>
      <w:r w:rsidRPr="00946566">
        <w:rPr>
          <w:rFonts w:asciiTheme="minorHAnsi" w:hAnsiTheme="minorHAnsi" w:cstheme="minorHAnsi"/>
          <w:b w:val="0"/>
          <w:i w:val="0"/>
          <w:color w:val="FF0000"/>
          <w:sz w:val="24"/>
          <w:szCs w:val="24"/>
        </w:rPr>
        <w:t>Include this information when appropr</w:t>
      </w:r>
      <w:r>
        <w:rPr>
          <w:rFonts w:asciiTheme="minorHAnsi" w:hAnsiTheme="minorHAnsi" w:cstheme="minorHAnsi"/>
          <w:b w:val="0"/>
          <w:i w:val="0"/>
          <w:color w:val="FF0000"/>
          <w:sz w:val="24"/>
          <w:szCs w:val="24"/>
        </w:rPr>
        <w:t xml:space="preserve">iate for studies including boys that have reached reproductive potential. </w:t>
      </w:r>
      <w:r w:rsidRPr="00946566">
        <w:rPr>
          <w:rFonts w:asciiTheme="minorHAnsi" w:hAnsiTheme="minorHAnsi" w:cstheme="minorHAnsi"/>
          <w:b w:val="0"/>
          <w:i w:val="0"/>
          <w:color w:val="FF0000"/>
          <w:sz w:val="24"/>
          <w:szCs w:val="24"/>
        </w:rPr>
        <w:t xml:space="preserve"> Otherwise remove.]</w:t>
      </w:r>
    </w:p>
    <w:p w14:paraId="62B64713" w14:textId="17AACF6D" w:rsidR="00E96D5B" w:rsidRPr="00946566" w:rsidRDefault="00E96D5B" w:rsidP="00E96D5B">
      <w:pPr>
        <w:rPr>
          <w:rFonts w:asciiTheme="minorHAnsi" w:hAnsiTheme="minorHAnsi" w:cstheme="minorHAnsi"/>
          <w:sz w:val="24"/>
          <w:szCs w:val="24"/>
        </w:rPr>
      </w:pPr>
      <w:r w:rsidRPr="00946566">
        <w:rPr>
          <w:rFonts w:asciiTheme="minorHAnsi" w:hAnsiTheme="minorHAnsi" w:cstheme="minorHAnsi"/>
          <w:sz w:val="24"/>
          <w:szCs w:val="24"/>
        </w:rPr>
        <w:t>If you are sexually active, you must agree to use an approved method of birth control during the study.  Your study doctor or nurse can discuss acceptable methods of birth control with you.</w:t>
      </w:r>
      <w:r w:rsidRPr="00E96D5B">
        <w:rPr>
          <w:rFonts w:asciiTheme="minorHAnsi" w:hAnsiTheme="minorHAnsi" w:cstheme="minorHAnsi"/>
          <w:sz w:val="24"/>
          <w:szCs w:val="24"/>
        </w:rPr>
        <w:t xml:space="preserve"> </w:t>
      </w:r>
      <w:r w:rsidRPr="00946566">
        <w:rPr>
          <w:rFonts w:asciiTheme="minorHAnsi" w:hAnsiTheme="minorHAnsi" w:cstheme="minorHAnsi"/>
          <w:sz w:val="24"/>
          <w:szCs w:val="24"/>
        </w:rPr>
        <w:t>Your p</w:t>
      </w:r>
      <w:r>
        <w:rPr>
          <w:rFonts w:asciiTheme="minorHAnsi" w:hAnsiTheme="minorHAnsi" w:cstheme="minorHAnsi"/>
          <w:sz w:val="24"/>
          <w:szCs w:val="24"/>
        </w:rPr>
        <w:t>arent/guardian will not be told.</w:t>
      </w:r>
    </w:p>
    <w:p w14:paraId="6D41A1CF" w14:textId="0933F9E1" w:rsidR="00E96D5B" w:rsidRPr="00434020" w:rsidRDefault="00E96D5B" w:rsidP="00434020">
      <w:pPr>
        <w:rPr>
          <w:rFonts w:asciiTheme="minorHAnsi" w:hAnsiTheme="minorHAnsi" w:cstheme="minorHAnsi"/>
          <w:i/>
          <w:sz w:val="24"/>
          <w:szCs w:val="24"/>
        </w:rPr>
      </w:pPr>
      <w:r w:rsidRPr="00946566">
        <w:rPr>
          <w:rFonts w:asciiTheme="minorHAnsi" w:hAnsiTheme="minorHAnsi" w:cstheme="minorHAnsi"/>
          <w:sz w:val="24"/>
          <w:szCs w:val="24"/>
        </w:rPr>
        <w:t>You have the right to choose not to sign this form for any reason.  If you do not sign, you cannot participate in this study.</w:t>
      </w:r>
    </w:p>
    <w:p w14:paraId="66D025D6" w14:textId="77777777" w:rsidR="001F6EE4" w:rsidRDefault="001F6EE4" w:rsidP="001F6EE4">
      <w:pPr>
        <w:pStyle w:val="Heading2"/>
        <w:spacing w:after="240"/>
        <w:rPr>
          <w:i w:val="0"/>
        </w:rPr>
      </w:pPr>
      <w:r>
        <w:rPr>
          <w:i w:val="0"/>
        </w:rPr>
        <w:t>What happens to the information collected for the research?</w:t>
      </w:r>
    </w:p>
    <w:p w14:paraId="5A4880D8" w14:textId="08EE5A38" w:rsidR="001F6EE4" w:rsidRDefault="001F6EE4" w:rsidP="001F6EE4">
      <w:pPr>
        <w:spacing w:before="240"/>
        <w:rPr>
          <w:rFonts w:asciiTheme="minorHAnsi" w:hAnsiTheme="minorHAnsi" w:cstheme="minorHAnsi"/>
          <w:sz w:val="24"/>
          <w:szCs w:val="24"/>
        </w:rPr>
      </w:pPr>
      <w:r w:rsidRPr="00946566">
        <w:rPr>
          <w:rFonts w:asciiTheme="minorHAnsi" w:hAnsiTheme="minorHAnsi" w:cstheme="minorHAnsi"/>
          <w:sz w:val="24"/>
          <w:szCs w:val="24"/>
        </w:rPr>
        <w:t xml:space="preserve">The researchers will share your information, including research study records, to only people who have a need to review this information. For example, sometimes researchers need to share information with the University or other people that work in research to make sure the researchers are following the rules. </w:t>
      </w:r>
      <w:r w:rsidR="00F643AA">
        <w:rPr>
          <w:rFonts w:asciiTheme="minorHAnsi" w:hAnsiTheme="minorHAnsi" w:cstheme="minorHAnsi"/>
          <w:sz w:val="24"/>
          <w:szCs w:val="24"/>
        </w:rPr>
        <w:t>The researchers</w:t>
      </w:r>
      <w:r w:rsidR="00F643AA" w:rsidRPr="00F643AA">
        <w:rPr>
          <w:rFonts w:asciiTheme="minorHAnsi" w:hAnsiTheme="minorHAnsi" w:cstheme="minorHAnsi"/>
          <w:sz w:val="24"/>
          <w:szCs w:val="24"/>
        </w:rPr>
        <w:t xml:space="preserve"> may publish the results of this research or share the resulting data. However, we will keep your name and other identifying information confidential.</w:t>
      </w:r>
    </w:p>
    <w:p w14:paraId="15648D1C" w14:textId="5A52B347" w:rsidR="000B3790" w:rsidRDefault="000B3790" w:rsidP="000B3790">
      <w:pPr>
        <w:spacing w:after="0"/>
        <w:rPr>
          <w:rFonts w:ascii="Calibri" w:eastAsia="Calibri" w:hAnsi="Calibri" w:cs="Calibri"/>
          <w:color w:val="FF0000"/>
          <w:sz w:val="22"/>
          <w:szCs w:val="22"/>
        </w:rPr>
      </w:pPr>
      <w:r>
        <w:rPr>
          <w:rFonts w:ascii="Calibri" w:eastAsia="Calibri" w:hAnsi="Calibri" w:cs="Calibri"/>
          <w:color w:val="FF0000"/>
          <w:sz w:val="22"/>
          <w:szCs w:val="22"/>
        </w:rPr>
        <w:t>[</w:t>
      </w:r>
      <w:r>
        <w:rPr>
          <w:rFonts w:ascii="Calibri" w:hAnsi="Calibri" w:cs="Calibri"/>
          <w:color w:val="FF0000"/>
        </w:rPr>
        <w:t>Studies that include questionnaires or interview questions about mental health, psychological functioning, or mood, or includes participants that are at elevated risk of suicide, must include the following or similar language that is appropriate for the age and maturity of the child. Otherwise, delete.]</w:t>
      </w:r>
    </w:p>
    <w:p w14:paraId="4D861B0D" w14:textId="148F9A25" w:rsidR="000B3790" w:rsidRDefault="000B3790" w:rsidP="000B3790">
      <w:pPr>
        <w:widowControl/>
        <w:rPr>
          <w:rFonts w:asciiTheme="minorHAnsi" w:eastAsia="Times New Roman" w:hAnsiTheme="minorHAnsi" w:cstheme="minorHAnsi"/>
          <w:i/>
          <w:iCs/>
          <w:sz w:val="22"/>
          <w:szCs w:val="22"/>
        </w:rPr>
      </w:pPr>
      <w:r w:rsidRPr="00B378DE">
        <w:rPr>
          <w:rFonts w:asciiTheme="minorHAnsi" w:hAnsiTheme="minorHAnsi" w:cstheme="minorHAnsi"/>
          <w:color w:val="FF0000"/>
          <w:sz w:val="22"/>
          <w:szCs w:val="22"/>
        </w:rPr>
        <w:t>Anonymous Surveys (results are NOT individually identified):</w:t>
      </w:r>
      <w:r w:rsidRPr="00B378DE">
        <w:rPr>
          <w:rFonts w:asciiTheme="minorHAnsi" w:hAnsiTheme="minorHAnsi" w:cstheme="minorHAnsi"/>
          <w:i/>
          <w:iCs/>
          <w:color w:val="FF0000"/>
          <w:sz w:val="22"/>
          <w:szCs w:val="22"/>
        </w:rPr>
        <w:t xml:space="preserve"> </w:t>
      </w:r>
      <w:r w:rsidRPr="00B378DE">
        <w:rPr>
          <w:rFonts w:asciiTheme="minorHAnsi" w:hAnsiTheme="minorHAnsi" w:cstheme="minorHAnsi"/>
          <w:sz w:val="22"/>
          <w:szCs w:val="22"/>
        </w:rPr>
        <w:t>“We will not be able to link your responses to you, so we will not be able to provide you with personal feedback or referrals based on your responses to questions. If you are concerned about your mood, please refer to the attached resource referral information sheet. Please tell someone who can help right away. You can call also call the toll-free 24-hour National Suicide Prevention Lifeline at 1-800-273-TALK (1-800-273-8255) to talk to a counselor near you.”</w:t>
      </w:r>
      <w:r w:rsidRPr="001652E2">
        <w:rPr>
          <w:rFonts w:asciiTheme="minorHAnsi" w:eastAsia="Times New Roman" w:hAnsiTheme="minorHAnsi" w:cstheme="minorHAnsi"/>
          <w:i/>
          <w:iCs/>
          <w:sz w:val="22"/>
          <w:szCs w:val="22"/>
        </w:rPr>
        <w:t xml:space="preserve"> </w:t>
      </w:r>
    </w:p>
    <w:p w14:paraId="2CC89E30" w14:textId="063065A9" w:rsidR="000B3790" w:rsidRPr="00B378DE" w:rsidRDefault="000B3790" w:rsidP="000B3790">
      <w:pPr>
        <w:widowControl/>
        <w:spacing w:before="240"/>
        <w:rPr>
          <w:rFonts w:asciiTheme="minorHAnsi" w:eastAsia="Times New Roman" w:hAnsiTheme="minorHAnsi" w:cstheme="minorHAnsi"/>
          <w:color w:val="auto"/>
          <w:sz w:val="24"/>
          <w:szCs w:val="24"/>
        </w:rPr>
      </w:pPr>
      <w:r w:rsidRPr="00B378DE">
        <w:rPr>
          <w:rFonts w:ascii="Calibri" w:hAnsi="Calibri" w:cs="Calibri"/>
          <w:color w:val="FF0000"/>
          <w:sz w:val="22"/>
          <w:szCs w:val="22"/>
        </w:rPr>
        <w:lastRenderedPageBreak/>
        <w:t>Results Individually Identifiable/In-Person:</w:t>
      </w:r>
      <w:r w:rsidRPr="00B378DE">
        <w:rPr>
          <w:rFonts w:asciiTheme="minorHAnsi" w:eastAsia="Times New Roman" w:hAnsiTheme="minorHAnsi" w:cstheme="minorHAnsi"/>
          <w:i/>
          <w:iCs/>
          <w:color w:val="FF0000"/>
          <w:sz w:val="22"/>
          <w:szCs w:val="22"/>
        </w:rPr>
        <w:t xml:space="preserve"> </w:t>
      </w:r>
      <w:r w:rsidRPr="00B378DE">
        <w:rPr>
          <w:rFonts w:asciiTheme="minorHAnsi" w:eastAsia="Times New Roman" w:hAnsiTheme="minorHAnsi" w:cstheme="minorHAnsi"/>
          <w:sz w:val="22"/>
          <w:szCs w:val="22"/>
        </w:rPr>
        <w:t>“The study team may break confidentiality in an effort to keep you safe, which may include informing parents, local authorities, and/or health care professionals.”</w:t>
      </w:r>
    </w:p>
    <w:p w14:paraId="11B7A41E" w14:textId="508B5C51" w:rsidR="000B3790" w:rsidRPr="009F0DBC" w:rsidRDefault="000B3790" w:rsidP="009F0DBC">
      <w:pPr>
        <w:spacing w:after="0"/>
        <w:rPr>
          <w:rFonts w:asciiTheme="minorHAnsi" w:hAnsiTheme="minorHAnsi" w:cstheme="minorHAnsi"/>
          <w:sz w:val="22"/>
          <w:szCs w:val="22"/>
        </w:rPr>
      </w:pPr>
      <w:r w:rsidRPr="00B378DE">
        <w:rPr>
          <w:rFonts w:asciiTheme="minorHAnsi" w:eastAsia="Times New Roman" w:hAnsiTheme="minorHAnsi" w:cstheme="minorHAnsi"/>
          <w:sz w:val="22"/>
          <w:szCs w:val="22"/>
        </w:rPr>
        <w:t>“If you tel</w:t>
      </w:r>
      <w:r>
        <w:rPr>
          <w:rFonts w:asciiTheme="minorHAnsi" w:eastAsia="Times New Roman" w:hAnsiTheme="minorHAnsi" w:cstheme="minorHAnsi"/>
          <w:sz w:val="22"/>
          <w:szCs w:val="22"/>
        </w:rPr>
        <w:t>l</w:t>
      </w:r>
      <w:r w:rsidRPr="00B378DE">
        <w:rPr>
          <w:rFonts w:asciiTheme="minorHAnsi" w:eastAsia="Times New Roman" w:hAnsiTheme="minorHAnsi" w:cstheme="minorHAnsi"/>
          <w:sz w:val="22"/>
          <w:szCs w:val="22"/>
        </w:rPr>
        <w:t xml:space="preserve"> us that you are thinking about hurting yourself or others, the research staff may ask more questions. Depending on how intense your thoughts are or how much you feel like hurting yourself or others, the research staff may give you referrals for treatment, work with you to contact a personal doctor, trusted family member, or therapist to discuss your thoughts of harming yourself. We may need to work with you on a plan that might include getting to a medical facility for safety.”</w:t>
      </w:r>
    </w:p>
    <w:p w14:paraId="2A83D335" w14:textId="77777777" w:rsidR="001F6EE4" w:rsidRDefault="001F6EE4" w:rsidP="001F6EE4">
      <w:pPr>
        <w:pStyle w:val="Heading2"/>
        <w:spacing w:after="240"/>
        <w:rPr>
          <w:i w:val="0"/>
        </w:rPr>
      </w:pPr>
      <w:r>
        <w:rPr>
          <w:i w:val="0"/>
        </w:rPr>
        <w:t>What else do I need to know?</w:t>
      </w:r>
    </w:p>
    <w:p w14:paraId="1E4A71F2" w14:textId="77777777" w:rsidR="001F6EE4" w:rsidRPr="00946566" w:rsidRDefault="001F6EE4" w:rsidP="001F6EE4">
      <w:pPr>
        <w:spacing w:before="240"/>
        <w:rPr>
          <w:rFonts w:asciiTheme="minorHAnsi" w:hAnsiTheme="minorHAnsi" w:cstheme="minorHAnsi"/>
          <w:color w:val="FF0000"/>
          <w:sz w:val="24"/>
          <w:szCs w:val="24"/>
        </w:rPr>
      </w:pPr>
      <w:r w:rsidRPr="00946566">
        <w:rPr>
          <w:rFonts w:asciiTheme="minorHAnsi" w:hAnsiTheme="minorHAnsi" w:cstheme="minorHAnsi"/>
          <w:sz w:val="24"/>
          <w:szCs w:val="24"/>
        </w:rPr>
        <w:t>If you agree to take part in this research study, the researcher will</w:t>
      </w:r>
      <w:r w:rsidRPr="00946566">
        <w:rPr>
          <w:rFonts w:asciiTheme="minorHAnsi" w:hAnsiTheme="minorHAnsi" w:cstheme="minorHAnsi"/>
          <w:color w:val="FF0000"/>
          <w:sz w:val="24"/>
          <w:szCs w:val="24"/>
        </w:rPr>
        <w:t xml:space="preserve"> [describe any compensation that will be given to the child, when appropriate.]</w:t>
      </w:r>
    </w:p>
    <w:p w14:paraId="290214A7" w14:textId="77777777" w:rsidR="001F6EE4" w:rsidRDefault="001F6EE4" w:rsidP="001F6EE4">
      <w:pPr>
        <w:pStyle w:val="Heading2"/>
        <w:spacing w:after="240"/>
        <w:rPr>
          <w:i w:val="0"/>
        </w:rPr>
      </w:pPr>
      <w:r>
        <w:rPr>
          <w:i w:val="0"/>
        </w:rPr>
        <w:t>Who can I talk to?</w:t>
      </w:r>
    </w:p>
    <w:p w14:paraId="4FDF05F0" w14:textId="77777777" w:rsidR="001F6EE4" w:rsidRPr="00946566" w:rsidRDefault="001F6EE4" w:rsidP="001F6EE4">
      <w:pPr>
        <w:spacing w:after="0"/>
        <w:rPr>
          <w:rFonts w:asciiTheme="minorHAnsi" w:eastAsia="Calibri" w:hAnsiTheme="minorHAnsi" w:cstheme="minorHAnsi"/>
          <w:sz w:val="24"/>
          <w:szCs w:val="24"/>
          <w:highlight w:val="white"/>
        </w:rPr>
      </w:pPr>
      <w:r w:rsidRPr="00946566">
        <w:rPr>
          <w:rFonts w:asciiTheme="minorHAnsi" w:eastAsia="Calibri" w:hAnsiTheme="minorHAnsi" w:cstheme="minorHAnsi"/>
          <w:sz w:val="24"/>
          <w:szCs w:val="24"/>
          <w:highlight w:val="white"/>
        </w:rPr>
        <w:t>For questions about research appointments, the research study, research results, or other concerns, call the study team at:</w:t>
      </w:r>
    </w:p>
    <w:tbl>
      <w:tblPr>
        <w:tblW w:w="983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27"/>
        <w:gridCol w:w="5009"/>
      </w:tblGrid>
      <w:tr w:rsidR="001F6EE4" w:rsidRPr="00946566" w14:paraId="0B522CAC" w14:textId="77777777" w:rsidTr="00C60C0E">
        <w:tc>
          <w:tcPr>
            <w:tcW w:w="4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395AA" w14:textId="77777777" w:rsidR="001F6EE4" w:rsidRPr="00946566" w:rsidRDefault="001F6EE4" w:rsidP="00C60C0E">
            <w:pPr>
              <w:spacing w:after="0"/>
              <w:ind w:left="100"/>
              <w:rPr>
                <w:rFonts w:asciiTheme="minorHAnsi" w:eastAsia="Calibri" w:hAnsiTheme="minorHAnsi" w:cstheme="minorHAnsi"/>
                <w:sz w:val="24"/>
                <w:szCs w:val="24"/>
              </w:rPr>
            </w:pPr>
            <w:r w:rsidRPr="00946566">
              <w:rPr>
                <w:rFonts w:asciiTheme="minorHAnsi" w:eastAsia="Calibri" w:hAnsiTheme="minorHAnsi" w:cstheme="minorHAnsi"/>
                <w:sz w:val="24"/>
                <w:szCs w:val="24"/>
              </w:rPr>
              <w:t>Researcher Name:</w:t>
            </w:r>
          </w:p>
          <w:p w14:paraId="50C16D8E" w14:textId="77777777" w:rsidR="001F6EE4" w:rsidRDefault="001F6EE4" w:rsidP="00C60C0E">
            <w:pPr>
              <w:spacing w:after="0"/>
              <w:ind w:left="100"/>
              <w:rPr>
                <w:rFonts w:asciiTheme="minorHAnsi" w:eastAsia="Calibri" w:hAnsiTheme="minorHAnsi" w:cstheme="minorHAnsi"/>
                <w:sz w:val="24"/>
                <w:szCs w:val="24"/>
              </w:rPr>
            </w:pPr>
            <w:r>
              <w:rPr>
                <w:rFonts w:asciiTheme="minorHAnsi" w:eastAsia="Calibri" w:hAnsiTheme="minorHAnsi" w:cstheme="minorHAnsi"/>
                <w:sz w:val="24"/>
                <w:szCs w:val="24"/>
              </w:rPr>
              <w:t>Researcher Affiliation:</w:t>
            </w:r>
          </w:p>
          <w:p w14:paraId="2794AF6A" w14:textId="77777777" w:rsidR="001F6EE4" w:rsidRPr="00946566" w:rsidRDefault="001F6EE4" w:rsidP="00C60C0E">
            <w:pPr>
              <w:spacing w:after="0"/>
              <w:ind w:left="100"/>
              <w:rPr>
                <w:rFonts w:asciiTheme="minorHAnsi" w:eastAsia="Calibri" w:hAnsiTheme="minorHAnsi" w:cstheme="minorHAnsi"/>
                <w:sz w:val="24"/>
                <w:szCs w:val="24"/>
              </w:rPr>
            </w:pPr>
            <w:r w:rsidRPr="00946566">
              <w:rPr>
                <w:rFonts w:asciiTheme="minorHAnsi" w:eastAsia="Calibri" w:hAnsiTheme="minorHAnsi" w:cstheme="minorHAnsi"/>
                <w:sz w:val="24"/>
                <w:szCs w:val="24"/>
              </w:rPr>
              <w:t>Phone Number:</w:t>
            </w:r>
          </w:p>
          <w:p w14:paraId="0E1A2C49" w14:textId="77777777" w:rsidR="001F6EE4" w:rsidRPr="00946566" w:rsidRDefault="001F6EE4" w:rsidP="00C60C0E">
            <w:pPr>
              <w:spacing w:after="0"/>
              <w:ind w:left="100"/>
              <w:rPr>
                <w:rFonts w:asciiTheme="minorHAnsi" w:eastAsia="Calibri" w:hAnsiTheme="minorHAnsi" w:cstheme="minorHAnsi"/>
                <w:sz w:val="24"/>
                <w:szCs w:val="24"/>
              </w:rPr>
            </w:pPr>
            <w:r w:rsidRPr="00946566">
              <w:rPr>
                <w:rFonts w:asciiTheme="minorHAnsi" w:eastAsia="Calibri" w:hAnsiTheme="minorHAnsi" w:cstheme="minorHAnsi"/>
                <w:sz w:val="24"/>
                <w:szCs w:val="24"/>
              </w:rPr>
              <w:t>Email Address:</w:t>
            </w:r>
          </w:p>
        </w:tc>
        <w:tc>
          <w:tcPr>
            <w:tcW w:w="500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D219788" w14:textId="77777777" w:rsidR="001F6EE4" w:rsidRPr="00946566" w:rsidRDefault="001F6EE4" w:rsidP="00C60C0E">
            <w:pPr>
              <w:spacing w:after="0"/>
              <w:ind w:left="100"/>
              <w:rPr>
                <w:rFonts w:asciiTheme="minorHAnsi" w:eastAsia="Calibri" w:hAnsiTheme="minorHAnsi" w:cstheme="minorHAnsi"/>
                <w:sz w:val="24"/>
                <w:szCs w:val="24"/>
              </w:rPr>
            </w:pPr>
            <w:r w:rsidRPr="00946566">
              <w:rPr>
                <w:rFonts w:asciiTheme="minorHAnsi" w:eastAsia="Calibri" w:hAnsiTheme="minorHAnsi" w:cstheme="minorHAnsi"/>
                <w:sz w:val="24"/>
                <w:szCs w:val="24"/>
              </w:rPr>
              <w:t>Study Staff (if applicable):</w:t>
            </w:r>
          </w:p>
          <w:p w14:paraId="2CBEF9ED" w14:textId="77777777" w:rsidR="001F6EE4" w:rsidRPr="00946566" w:rsidRDefault="001F6EE4" w:rsidP="00C60C0E">
            <w:pPr>
              <w:spacing w:after="0"/>
              <w:ind w:left="100"/>
              <w:rPr>
                <w:rFonts w:asciiTheme="minorHAnsi" w:eastAsia="Calibri" w:hAnsiTheme="minorHAnsi" w:cstheme="minorHAnsi"/>
                <w:sz w:val="24"/>
                <w:szCs w:val="24"/>
              </w:rPr>
            </w:pPr>
            <w:r w:rsidRPr="00946566">
              <w:rPr>
                <w:rFonts w:asciiTheme="minorHAnsi" w:eastAsia="Calibri" w:hAnsiTheme="minorHAnsi" w:cstheme="minorHAnsi"/>
                <w:sz w:val="24"/>
                <w:szCs w:val="24"/>
              </w:rPr>
              <w:t>Phone Number:</w:t>
            </w:r>
          </w:p>
          <w:p w14:paraId="3586B172" w14:textId="77777777" w:rsidR="001F6EE4" w:rsidRPr="00946566" w:rsidRDefault="001F6EE4" w:rsidP="00C60C0E">
            <w:pPr>
              <w:spacing w:after="0"/>
              <w:ind w:left="100"/>
              <w:rPr>
                <w:rFonts w:asciiTheme="minorHAnsi" w:eastAsia="Calibri" w:hAnsiTheme="minorHAnsi" w:cstheme="minorHAnsi"/>
                <w:sz w:val="24"/>
                <w:szCs w:val="24"/>
              </w:rPr>
            </w:pPr>
            <w:r w:rsidRPr="00946566">
              <w:rPr>
                <w:rFonts w:asciiTheme="minorHAnsi" w:eastAsia="Calibri" w:hAnsiTheme="minorHAnsi" w:cstheme="minorHAnsi"/>
                <w:sz w:val="24"/>
                <w:szCs w:val="24"/>
              </w:rPr>
              <w:t>Email Address:</w:t>
            </w:r>
          </w:p>
        </w:tc>
      </w:tr>
    </w:tbl>
    <w:p w14:paraId="6A88762F" w14:textId="4DFB1E02" w:rsidR="001F6EE4" w:rsidRDefault="001F6EE4" w:rsidP="001F6EE4">
      <w:pPr>
        <w:spacing w:after="0"/>
        <w:rPr>
          <w:rFonts w:asciiTheme="minorHAnsi" w:eastAsia="Calibri" w:hAnsiTheme="minorHAnsi" w:cstheme="minorHAnsi"/>
          <w:sz w:val="24"/>
          <w:szCs w:val="24"/>
          <w:highlight w:val="white"/>
        </w:rPr>
      </w:pPr>
      <w:r w:rsidRPr="00946566">
        <w:rPr>
          <w:rFonts w:asciiTheme="minorHAnsi" w:eastAsia="Calibri" w:hAnsiTheme="minorHAnsi" w:cstheme="minorHAnsi"/>
          <w:sz w:val="24"/>
          <w:szCs w:val="24"/>
          <w:highlight w:val="white"/>
        </w:rPr>
        <w:t xml:space="preserve"> </w:t>
      </w:r>
    </w:p>
    <w:p w14:paraId="35BB08AC" w14:textId="54E14BFF" w:rsidR="00F643AA" w:rsidRPr="00946566" w:rsidRDefault="00F643AA" w:rsidP="001F6EE4">
      <w:pPr>
        <w:spacing w:after="0"/>
        <w:rPr>
          <w:rFonts w:asciiTheme="minorHAnsi" w:eastAsia="Calibri" w:hAnsiTheme="minorHAnsi" w:cstheme="minorHAnsi"/>
          <w:sz w:val="24"/>
          <w:szCs w:val="24"/>
          <w:highlight w:val="white"/>
        </w:rPr>
      </w:pPr>
      <w:r w:rsidRPr="00F643AA">
        <w:rPr>
          <w:rFonts w:asciiTheme="minorHAnsi" w:eastAsia="Calibri" w:hAnsiTheme="minorHAnsi" w:cstheme="minorHAnsi"/>
          <w:sz w:val="24"/>
          <w:szCs w:val="24"/>
        </w:rPr>
        <w:t xml:space="preserve">To reach the research team: Please see the “Investigator Contact Information” section </w:t>
      </w:r>
      <w:r>
        <w:rPr>
          <w:rFonts w:asciiTheme="minorHAnsi" w:eastAsia="Calibri" w:hAnsiTheme="minorHAnsi" w:cstheme="minorHAnsi"/>
          <w:sz w:val="24"/>
          <w:szCs w:val="24"/>
        </w:rPr>
        <w:t>above.</w:t>
      </w:r>
    </w:p>
    <w:p w14:paraId="674B7EAD" w14:textId="77777777" w:rsidR="00F643AA" w:rsidRDefault="00F643AA" w:rsidP="001F6EE4">
      <w:pPr>
        <w:spacing w:after="0"/>
        <w:rPr>
          <w:rFonts w:asciiTheme="minorHAnsi" w:eastAsia="Calibri" w:hAnsiTheme="minorHAnsi" w:cstheme="minorHAnsi"/>
          <w:sz w:val="24"/>
          <w:szCs w:val="24"/>
          <w:highlight w:val="white"/>
        </w:rPr>
      </w:pPr>
    </w:p>
    <w:p w14:paraId="102ACFA7" w14:textId="23635B0C" w:rsidR="001F6EE4" w:rsidRPr="00946566" w:rsidRDefault="00F643AA" w:rsidP="001F6EE4">
      <w:pPr>
        <w:spacing w:after="0"/>
        <w:rPr>
          <w:rFonts w:asciiTheme="minorHAnsi" w:eastAsia="Calibri" w:hAnsiTheme="minorHAnsi" w:cstheme="minorHAnsi"/>
          <w:sz w:val="24"/>
          <w:szCs w:val="24"/>
          <w:highlight w:val="white"/>
        </w:rPr>
      </w:pPr>
      <w:r w:rsidRPr="00F643AA">
        <w:rPr>
          <w:rFonts w:asciiTheme="minorHAnsi" w:eastAsia="Calibri" w:hAnsiTheme="minorHAnsi" w:cstheme="minorHAnsi"/>
          <w:sz w:val="24"/>
          <w:szCs w:val="24"/>
        </w:rPr>
        <w:t xml:space="preserve">To reach someone outside of the research team: </w:t>
      </w:r>
      <w:r w:rsidR="001F6EE4" w:rsidRPr="00946566">
        <w:rPr>
          <w:rFonts w:asciiTheme="minorHAnsi" w:eastAsia="Calibri" w:hAnsiTheme="minorHAnsi" w:cstheme="minorHAnsi"/>
          <w:sz w:val="24"/>
          <w:szCs w:val="24"/>
          <w:highlight w:val="white"/>
        </w:rPr>
        <w:t xml:space="preserve">This research has been reviewed and approved by an Institutional Review Board (IRB), a group of people that look at the research before it starts. This group is part of the Human Research Protection Program (HRPP). To share concerns privately with the HRPP about your research experience, call the Research Participants’ Advocate Line </w:t>
      </w:r>
      <w:r w:rsidR="001F6EE4" w:rsidRPr="00302A56">
        <w:rPr>
          <w:rFonts w:asciiTheme="minorHAnsi" w:eastAsia="Calibri" w:hAnsiTheme="minorHAnsi" w:cstheme="minorHAnsi"/>
          <w:sz w:val="24"/>
          <w:szCs w:val="24"/>
          <w:highlight w:val="white"/>
        </w:rPr>
        <w:t xml:space="preserve">at </w:t>
      </w:r>
      <w:hyperlink r:id="rId14" w:tgtFrame="_blank" w:history="1">
        <w:r w:rsidR="001F6EE4" w:rsidRPr="00302A56">
          <w:rPr>
            <w:rStyle w:val="Hyperlink"/>
            <w:rFonts w:asciiTheme="minorHAnsi" w:hAnsiTheme="minorHAnsi" w:cstheme="minorHAnsi"/>
            <w:color w:val="auto"/>
            <w:sz w:val="24"/>
            <w:szCs w:val="24"/>
            <w:shd w:val="clear" w:color="auto" w:fill="FFFFFF"/>
          </w:rPr>
          <w:t>612-625-1650</w:t>
        </w:r>
      </w:hyperlink>
      <w:r w:rsidR="001F6EE4">
        <w:rPr>
          <w:rFonts w:asciiTheme="minorHAnsi" w:hAnsiTheme="minorHAnsi" w:cstheme="minorHAnsi"/>
          <w:color w:val="auto"/>
          <w:sz w:val="24"/>
          <w:szCs w:val="24"/>
        </w:rPr>
        <w:t xml:space="preserve"> </w:t>
      </w:r>
      <w:r w:rsidR="004549F0">
        <w:rPr>
          <w:rFonts w:asciiTheme="minorHAnsi" w:hAnsiTheme="minorHAnsi" w:cstheme="minorHAnsi"/>
          <w:color w:val="auto"/>
          <w:sz w:val="22"/>
          <w:szCs w:val="22"/>
        </w:rPr>
        <w:t xml:space="preserve">(Toll Free: 1-888-224-8636) </w:t>
      </w:r>
      <w:r w:rsidR="004549F0" w:rsidRPr="0051115F">
        <w:rPr>
          <w:rFonts w:asciiTheme="minorHAnsi" w:hAnsiTheme="minorHAnsi" w:cstheme="minorHAnsi"/>
          <w:color w:val="auto"/>
          <w:sz w:val="22"/>
          <w:szCs w:val="22"/>
          <w:highlight w:val="white"/>
        </w:rPr>
        <w:t xml:space="preserve">or go to </w:t>
      </w:r>
      <w:hyperlink r:id="rId15" w:history="1">
        <w:r w:rsidR="004549F0" w:rsidRPr="00897A9A">
          <w:rPr>
            <w:rStyle w:val="Hyperlink"/>
            <w:rFonts w:asciiTheme="minorHAnsi" w:hAnsiTheme="minorHAnsi" w:cstheme="minorHAnsi"/>
            <w:sz w:val="22"/>
            <w:szCs w:val="22"/>
            <w:highlight w:val="white"/>
          </w:rPr>
          <w:t>z.umn.edu/participants</w:t>
        </w:r>
      </w:hyperlink>
      <w:r w:rsidR="001F6EE4">
        <w:rPr>
          <w:rFonts w:asciiTheme="minorHAnsi" w:eastAsia="Calibri" w:hAnsiTheme="minorHAnsi" w:cstheme="minorHAnsi"/>
          <w:sz w:val="24"/>
          <w:szCs w:val="24"/>
        </w:rPr>
        <w:t>.</w:t>
      </w:r>
      <w:r w:rsidR="001F6EE4" w:rsidRPr="00946566">
        <w:rPr>
          <w:rFonts w:asciiTheme="minorHAnsi" w:eastAsia="Calibri" w:hAnsiTheme="minorHAnsi" w:cstheme="minorHAnsi"/>
          <w:sz w:val="24"/>
          <w:szCs w:val="24"/>
          <w:highlight w:val="white"/>
        </w:rPr>
        <w:t xml:space="preserve"> You are encouraged to contact the HRPP if:</w:t>
      </w:r>
    </w:p>
    <w:p w14:paraId="556D06B1" w14:textId="77777777" w:rsidR="001F6EE4" w:rsidRPr="00946566" w:rsidRDefault="001F6EE4" w:rsidP="001F6EE4">
      <w:pPr>
        <w:spacing w:after="0"/>
        <w:rPr>
          <w:rFonts w:asciiTheme="minorHAnsi" w:eastAsia="Calibri" w:hAnsiTheme="minorHAnsi" w:cstheme="minorHAnsi"/>
          <w:sz w:val="24"/>
          <w:szCs w:val="24"/>
        </w:rPr>
      </w:pPr>
      <w:r w:rsidRPr="00946566">
        <w:rPr>
          <w:rFonts w:asciiTheme="minorHAnsi" w:eastAsia="Calibri" w:hAnsiTheme="minorHAnsi" w:cstheme="minorHAnsi"/>
          <w:sz w:val="24"/>
          <w:szCs w:val="24"/>
        </w:rPr>
        <w:t xml:space="preserve"> </w:t>
      </w:r>
    </w:p>
    <w:p w14:paraId="52A6AA03" w14:textId="77777777" w:rsidR="001F6EE4" w:rsidRPr="00946566" w:rsidRDefault="001F6EE4" w:rsidP="001F6EE4">
      <w:pPr>
        <w:spacing w:after="0"/>
        <w:rPr>
          <w:rFonts w:asciiTheme="minorHAnsi" w:eastAsia="Calibri" w:hAnsiTheme="minorHAnsi" w:cstheme="minorHAnsi"/>
          <w:sz w:val="24"/>
          <w:szCs w:val="24"/>
        </w:rPr>
      </w:pPr>
      <w:r w:rsidRPr="00946566">
        <w:rPr>
          <w:rFonts w:asciiTheme="minorHAnsi" w:hAnsiTheme="minorHAnsi" w:cstheme="minorHAnsi"/>
          <w:sz w:val="24"/>
          <w:szCs w:val="24"/>
        </w:rPr>
        <w:t xml:space="preserve">●      </w:t>
      </w:r>
      <w:r w:rsidRPr="00946566">
        <w:rPr>
          <w:rFonts w:asciiTheme="minorHAnsi" w:eastAsia="Calibri" w:hAnsiTheme="minorHAnsi" w:cstheme="minorHAnsi"/>
          <w:sz w:val="24"/>
          <w:szCs w:val="24"/>
        </w:rPr>
        <w:t>Your questions, concerns, or complaints are not being answered by the research team.</w:t>
      </w:r>
    </w:p>
    <w:p w14:paraId="5ED51CA4" w14:textId="1C662021" w:rsidR="001F6EE4" w:rsidRPr="00946566" w:rsidRDefault="001F6EE4" w:rsidP="001F6EE4">
      <w:pPr>
        <w:spacing w:after="0"/>
        <w:rPr>
          <w:rFonts w:asciiTheme="minorHAnsi" w:eastAsia="Calibri" w:hAnsiTheme="minorHAnsi" w:cstheme="minorHAnsi"/>
          <w:sz w:val="24"/>
          <w:szCs w:val="24"/>
        </w:rPr>
      </w:pPr>
      <w:r w:rsidRPr="00946566">
        <w:rPr>
          <w:rFonts w:asciiTheme="minorHAnsi" w:hAnsiTheme="minorHAnsi" w:cstheme="minorHAnsi"/>
          <w:sz w:val="24"/>
          <w:szCs w:val="24"/>
        </w:rPr>
        <w:t xml:space="preserve">●      </w:t>
      </w:r>
      <w:r w:rsidRPr="00946566">
        <w:rPr>
          <w:rFonts w:asciiTheme="minorHAnsi" w:eastAsia="Calibri" w:hAnsiTheme="minorHAnsi" w:cstheme="minorHAnsi"/>
          <w:sz w:val="24"/>
          <w:szCs w:val="24"/>
        </w:rPr>
        <w:t xml:space="preserve">You </w:t>
      </w:r>
      <w:r w:rsidR="00F643AA" w:rsidRPr="00F643AA">
        <w:rPr>
          <w:rFonts w:asciiTheme="minorHAnsi" w:eastAsia="Calibri" w:hAnsiTheme="minorHAnsi" w:cstheme="minorHAnsi"/>
          <w:sz w:val="24"/>
          <w:szCs w:val="24"/>
        </w:rPr>
        <w:t>are having difficulty</w:t>
      </w:r>
      <w:r w:rsidRPr="00946566">
        <w:rPr>
          <w:rFonts w:asciiTheme="minorHAnsi" w:eastAsia="Calibri" w:hAnsiTheme="minorHAnsi" w:cstheme="minorHAnsi"/>
          <w:sz w:val="24"/>
          <w:szCs w:val="24"/>
        </w:rPr>
        <w:t xml:space="preserve"> reach</w:t>
      </w:r>
      <w:r w:rsidR="00F643AA">
        <w:rPr>
          <w:rFonts w:asciiTheme="minorHAnsi" w:eastAsia="Calibri" w:hAnsiTheme="minorHAnsi" w:cstheme="minorHAnsi"/>
          <w:sz w:val="24"/>
          <w:szCs w:val="24"/>
        </w:rPr>
        <w:t>ing</w:t>
      </w:r>
      <w:r w:rsidRPr="00946566">
        <w:rPr>
          <w:rFonts w:asciiTheme="minorHAnsi" w:eastAsia="Calibri" w:hAnsiTheme="minorHAnsi" w:cstheme="minorHAnsi"/>
          <w:sz w:val="24"/>
          <w:szCs w:val="24"/>
        </w:rPr>
        <w:t xml:space="preserve"> the research team.</w:t>
      </w:r>
    </w:p>
    <w:p w14:paraId="30B89A78" w14:textId="77777777" w:rsidR="001F6EE4" w:rsidRPr="00946566" w:rsidRDefault="001F6EE4" w:rsidP="001F6EE4">
      <w:pPr>
        <w:spacing w:after="0"/>
        <w:rPr>
          <w:rFonts w:asciiTheme="minorHAnsi" w:eastAsia="Calibri" w:hAnsiTheme="minorHAnsi" w:cstheme="minorHAnsi"/>
          <w:sz w:val="24"/>
          <w:szCs w:val="24"/>
        </w:rPr>
      </w:pPr>
      <w:r w:rsidRPr="00946566">
        <w:rPr>
          <w:rFonts w:asciiTheme="minorHAnsi" w:hAnsiTheme="minorHAnsi" w:cstheme="minorHAnsi"/>
          <w:sz w:val="24"/>
          <w:szCs w:val="24"/>
        </w:rPr>
        <w:t xml:space="preserve">●      </w:t>
      </w:r>
      <w:r w:rsidRPr="00946566">
        <w:rPr>
          <w:rFonts w:asciiTheme="minorHAnsi" w:eastAsia="Calibri" w:hAnsiTheme="minorHAnsi" w:cstheme="minorHAnsi"/>
          <w:sz w:val="24"/>
          <w:szCs w:val="24"/>
        </w:rPr>
        <w:t>You want to talk to someone besides the research team or your parents.</w:t>
      </w:r>
    </w:p>
    <w:p w14:paraId="350AADBC" w14:textId="77777777" w:rsidR="001F6EE4" w:rsidRPr="00946566" w:rsidRDefault="001F6EE4" w:rsidP="001F6EE4">
      <w:pPr>
        <w:spacing w:after="0"/>
        <w:rPr>
          <w:rFonts w:asciiTheme="minorHAnsi" w:eastAsia="Calibri" w:hAnsiTheme="minorHAnsi" w:cstheme="minorHAnsi"/>
          <w:sz w:val="24"/>
          <w:szCs w:val="24"/>
        </w:rPr>
      </w:pPr>
      <w:r w:rsidRPr="00946566">
        <w:rPr>
          <w:rFonts w:asciiTheme="minorHAnsi" w:hAnsiTheme="minorHAnsi" w:cstheme="minorHAnsi"/>
          <w:sz w:val="24"/>
          <w:szCs w:val="24"/>
        </w:rPr>
        <w:t xml:space="preserve">●      </w:t>
      </w:r>
      <w:r w:rsidRPr="00946566">
        <w:rPr>
          <w:rFonts w:asciiTheme="minorHAnsi" w:eastAsia="Calibri" w:hAnsiTheme="minorHAnsi" w:cstheme="minorHAnsi"/>
          <w:sz w:val="24"/>
          <w:szCs w:val="24"/>
        </w:rPr>
        <w:t>You have questions about your rights as a research participant.</w:t>
      </w:r>
    </w:p>
    <w:p w14:paraId="75B7CB5A" w14:textId="77777777" w:rsidR="001F6EE4" w:rsidRPr="00946566" w:rsidRDefault="001F6EE4" w:rsidP="001F6EE4">
      <w:pPr>
        <w:spacing w:after="0"/>
        <w:rPr>
          <w:rFonts w:asciiTheme="minorHAnsi" w:eastAsia="Calibri" w:hAnsiTheme="minorHAnsi" w:cstheme="minorHAnsi"/>
          <w:sz w:val="24"/>
          <w:szCs w:val="24"/>
        </w:rPr>
      </w:pPr>
      <w:r w:rsidRPr="00946566">
        <w:rPr>
          <w:rFonts w:asciiTheme="minorHAnsi" w:hAnsiTheme="minorHAnsi" w:cstheme="minorHAnsi"/>
          <w:sz w:val="24"/>
          <w:szCs w:val="24"/>
        </w:rPr>
        <w:t xml:space="preserve">●      </w:t>
      </w:r>
      <w:r w:rsidRPr="00946566">
        <w:rPr>
          <w:rFonts w:asciiTheme="minorHAnsi" w:eastAsia="Calibri" w:hAnsiTheme="minorHAnsi" w:cstheme="minorHAnsi"/>
          <w:sz w:val="24"/>
          <w:szCs w:val="24"/>
        </w:rPr>
        <w:t>You want to get information or provide feedback about this research.</w:t>
      </w:r>
    </w:p>
    <w:p w14:paraId="27013588" w14:textId="77777777" w:rsidR="001F6EE4" w:rsidRDefault="001F6EE4" w:rsidP="001F6EE4">
      <w:pPr>
        <w:spacing w:after="0"/>
        <w:rPr>
          <w:color w:val="333333"/>
          <w:highlight w:val="white"/>
        </w:rPr>
      </w:pPr>
    </w:p>
    <w:p w14:paraId="746F635E" w14:textId="77777777" w:rsidR="001F6EE4" w:rsidRDefault="001F6EE4" w:rsidP="001F6EE4">
      <w:pPr>
        <w:rPr>
          <w:b/>
          <w:sz w:val="28"/>
          <w:szCs w:val="28"/>
        </w:rPr>
      </w:pPr>
      <w:r>
        <w:rPr>
          <w:i/>
        </w:rPr>
        <w:br w:type="page"/>
      </w:r>
    </w:p>
    <w:p w14:paraId="7043F97E" w14:textId="77777777" w:rsidR="001F6EE4" w:rsidRDefault="001F6EE4" w:rsidP="001F6EE4">
      <w:pPr>
        <w:pStyle w:val="Heading2"/>
        <w:spacing w:after="240"/>
        <w:rPr>
          <w:i w:val="0"/>
        </w:rPr>
      </w:pPr>
      <w:r>
        <w:rPr>
          <w:i w:val="0"/>
        </w:rPr>
        <w:lastRenderedPageBreak/>
        <w:t>Optional Elements:</w:t>
      </w:r>
    </w:p>
    <w:p w14:paraId="7AC749C9" w14:textId="77777777" w:rsidR="001F6EE4" w:rsidRPr="00946566" w:rsidRDefault="001F6EE4" w:rsidP="001F6EE4">
      <w:pPr>
        <w:pStyle w:val="Heading2"/>
        <w:spacing w:after="240"/>
        <w:rPr>
          <w:rFonts w:asciiTheme="minorHAnsi" w:hAnsiTheme="minorHAnsi" w:cstheme="minorHAnsi"/>
          <w:b w:val="0"/>
          <w:i w:val="0"/>
          <w:color w:val="FF0000"/>
          <w:sz w:val="24"/>
          <w:szCs w:val="24"/>
        </w:rPr>
      </w:pPr>
      <w:r w:rsidRPr="00946566">
        <w:rPr>
          <w:rFonts w:asciiTheme="minorHAnsi" w:hAnsiTheme="minorHAnsi" w:cstheme="minorHAnsi"/>
          <w:b w:val="0"/>
          <w:i w:val="0"/>
          <w:color w:val="FF0000"/>
          <w:sz w:val="24"/>
          <w:szCs w:val="24"/>
        </w:rPr>
        <w:t>[Revise according to the study]</w:t>
      </w:r>
    </w:p>
    <w:p w14:paraId="4A669D54" w14:textId="77777777" w:rsidR="001F6EE4" w:rsidRPr="00946566" w:rsidRDefault="001F6EE4" w:rsidP="001F6EE4">
      <w:pPr>
        <w:pStyle w:val="Heading2"/>
        <w:spacing w:after="240"/>
        <w:rPr>
          <w:rFonts w:asciiTheme="minorHAnsi" w:hAnsiTheme="minorHAnsi" w:cstheme="minorHAnsi"/>
          <w:b w:val="0"/>
          <w:i w:val="0"/>
          <w:sz w:val="24"/>
          <w:szCs w:val="24"/>
        </w:rPr>
      </w:pPr>
      <w:r w:rsidRPr="00946566">
        <w:rPr>
          <w:rFonts w:asciiTheme="minorHAnsi" w:hAnsiTheme="minorHAnsi" w:cstheme="minorHAnsi"/>
          <w:b w:val="0"/>
          <w:i w:val="0"/>
          <w:sz w:val="24"/>
          <w:szCs w:val="24"/>
        </w:rPr>
        <w:t xml:space="preserve">The following research activities are optional, meaning that you do not have to agree to them in order to participate in the research study. </w:t>
      </w:r>
      <w:r w:rsidRPr="00946566">
        <w:rPr>
          <w:rFonts w:asciiTheme="minorHAnsi" w:hAnsiTheme="minorHAnsi" w:cstheme="minorHAnsi"/>
          <w:sz w:val="24"/>
          <w:szCs w:val="24"/>
        </w:rPr>
        <w:t xml:space="preserve">Place your initials by each statement below to let us know </w:t>
      </w:r>
      <w:r w:rsidRPr="00946566">
        <w:rPr>
          <w:rFonts w:asciiTheme="minorHAnsi" w:hAnsiTheme="minorHAnsi" w:cstheme="minorHAnsi"/>
          <w:b w:val="0"/>
          <w:i w:val="0"/>
          <w:sz w:val="24"/>
          <w:szCs w:val="24"/>
        </w:rPr>
        <w:t>your willingness to participate in these activities that may be required or optional.</w:t>
      </w:r>
    </w:p>
    <w:p w14:paraId="5DAE7C5A" w14:textId="77777777" w:rsidR="001F6EE4" w:rsidRDefault="001F6EE4" w:rsidP="001F6EE4">
      <w:pPr>
        <w:spacing w:before="120" w:after="120"/>
        <w:rPr>
          <w:sz w:val="22"/>
          <w:szCs w:val="22"/>
        </w:rPr>
      </w:pPr>
    </w:p>
    <w:tbl>
      <w:tblPr>
        <w:tblW w:w="10152" w:type="dxa"/>
        <w:tblInd w:w="-115" w:type="dxa"/>
        <w:tblLayout w:type="fixed"/>
        <w:tblLook w:val="0400" w:firstRow="0" w:lastRow="0" w:firstColumn="0" w:lastColumn="0" w:noHBand="0" w:noVBand="1"/>
      </w:tblPr>
      <w:tblGrid>
        <w:gridCol w:w="1098"/>
        <w:gridCol w:w="1350"/>
        <w:gridCol w:w="7704"/>
      </w:tblGrid>
      <w:tr w:rsidR="001F6EE4" w14:paraId="389AA5C0" w14:textId="77777777" w:rsidTr="00C60C0E">
        <w:tc>
          <w:tcPr>
            <w:tcW w:w="1098" w:type="dxa"/>
            <w:vAlign w:val="bottom"/>
          </w:tcPr>
          <w:p w14:paraId="09E56490" w14:textId="77777777" w:rsidR="001F6EE4" w:rsidRDefault="001F6EE4" w:rsidP="00C60C0E">
            <w:pPr>
              <w:spacing w:after="120"/>
              <w:rPr>
                <w:b/>
                <w:sz w:val="22"/>
                <w:szCs w:val="22"/>
              </w:rPr>
            </w:pPr>
            <w:r>
              <w:rPr>
                <w:b/>
                <w:sz w:val="22"/>
                <w:szCs w:val="22"/>
              </w:rPr>
              <w:t>I agree</w:t>
            </w:r>
          </w:p>
        </w:tc>
        <w:tc>
          <w:tcPr>
            <w:tcW w:w="1350" w:type="dxa"/>
          </w:tcPr>
          <w:p w14:paraId="404F8FF3" w14:textId="77777777" w:rsidR="001F6EE4" w:rsidRDefault="001F6EE4" w:rsidP="00C60C0E">
            <w:pPr>
              <w:spacing w:after="120"/>
              <w:rPr>
                <w:b/>
                <w:sz w:val="22"/>
                <w:szCs w:val="22"/>
              </w:rPr>
            </w:pPr>
            <w:r>
              <w:rPr>
                <w:b/>
                <w:sz w:val="22"/>
                <w:szCs w:val="22"/>
              </w:rPr>
              <w:t>I disagree</w:t>
            </w:r>
          </w:p>
        </w:tc>
        <w:tc>
          <w:tcPr>
            <w:tcW w:w="7704" w:type="dxa"/>
            <w:vAlign w:val="bottom"/>
          </w:tcPr>
          <w:p w14:paraId="47523A7D" w14:textId="77777777" w:rsidR="001F6EE4" w:rsidRDefault="001F6EE4" w:rsidP="00C60C0E">
            <w:pPr>
              <w:spacing w:after="120"/>
              <w:rPr>
                <w:sz w:val="22"/>
                <w:szCs w:val="22"/>
              </w:rPr>
            </w:pPr>
          </w:p>
        </w:tc>
      </w:tr>
      <w:tr w:rsidR="001F6EE4" w14:paraId="1350C692" w14:textId="77777777" w:rsidTr="00C60C0E">
        <w:tc>
          <w:tcPr>
            <w:tcW w:w="1098" w:type="dxa"/>
            <w:vAlign w:val="bottom"/>
          </w:tcPr>
          <w:p w14:paraId="1FD59683" w14:textId="77777777" w:rsidR="001F6EE4" w:rsidRDefault="001F6EE4" w:rsidP="00C60C0E">
            <w:pPr>
              <w:spacing w:after="120"/>
              <w:rPr>
                <w:sz w:val="22"/>
                <w:szCs w:val="22"/>
              </w:rPr>
            </w:pPr>
            <w:r>
              <w:rPr>
                <w:sz w:val="22"/>
                <w:szCs w:val="22"/>
              </w:rPr>
              <w:t>_______</w:t>
            </w:r>
          </w:p>
        </w:tc>
        <w:tc>
          <w:tcPr>
            <w:tcW w:w="1350" w:type="dxa"/>
            <w:vAlign w:val="bottom"/>
          </w:tcPr>
          <w:p w14:paraId="5FFBD84F" w14:textId="77777777" w:rsidR="001F6EE4" w:rsidRDefault="001F6EE4" w:rsidP="00C60C0E">
            <w:pPr>
              <w:spacing w:after="120"/>
              <w:rPr>
                <w:sz w:val="22"/>
                <w:szCs w:val="22"/>
              </w:rPr>
            </w:pPr>
            <w:r>
              <w:rPr>
                <w:sz w:val="22"/>
                <w:szCs w:val="22"/>
              </w:rPr>
              <w:t>________</w:t>
            </w:r>
          </w:p>
        </w:tc>
        <w:tc>
          <w:tcPr>
            <w:tcW w:w="7704" w:type="dxa"/>
            <w:vAlign w:val="bottom"/>
          </w:tcPr>
          <w:p w14:paraId="5BA63BCB" w14:textId="77777777" w:rsidR="001F6EE4" w:rsidRPr="00946566" w:rsidRDefault="001F6EE4" w:rsidP="00C60C0E">
            <w:pPr>
              <w:spacing w:after="120"/>
              <w:rPr>
                <w:rFonts w:asciiTheme="minorHAnsi" w:hAnsiTheme="minorHAnsi" w:cstheme="minorHAnsi"/>
                <w:sz w:val="24"/>
                <w:szCs w:val="24"/>
              </w:rPr>
            </w:pPr>
            <w:r w:rsidRPr="00946566">
              <w:rPr>
                <w:rFonts w:asciiTheme="minorHAnsi" w:hAnsiTheme="minorHAnsi" w:cstheme="minorHAnsi"/>
                <w:sz w:val="24"/>
                <w:szCs w:val="24"/>
              </w:rPr>
              <w:t>The researcher may audio or video record me to help do the research. The researcher will not share these recordings with anyone outside of the immediate study team, University, or other people that need to for the research.</w:t>
            </w:r>
          </w:p>
        </w:tc>
      </w:tr>
      <w:tr w:rsidR="001F6EE4" w14:paraId="0269FFB9" w14:textId="77777777" w:rsidTr="00C60C0E">
        <w:tc>
          <w:tcPr>
            <w:tcW w:w="1098" w:type="dxa"/>
            <w:vAlign w:val="bottom"/>
          </w:tcPr>
          <w:p w14:paraId="1CDE9121" w14:textId="77777777" w:rsidR="001F6EE4" w:rsidRDefault="001F6EE4" w:rsidP="00C60C0E">
            <w:pPr>
              <w:spacing w:after="120"/>
              <w:rPr>
                <w:sz w:val="22"/>
                <w:szCs w:val="22"/>
              </w:rPr>
            </w:pPr>
            <w:r>
              <w:rPr>
                <w:sz w:val="22"/>
                <w:szCs w:val="22"/>
              </w:rPr>
              <w:t>_______</w:t>
            </w:r>
          </w:p>
        </w:tc>
        <w:tc>
          <w:tcPr>
            <w:tcW w:w="1350" w:type="dxa"/>
            <w:vAlign w:val="bottom"/>
          </w:tcPr>
          <w:p w14:paraId="21725A69" w14:textId="77777777" w:rsidR="001F6EE4" w:rsidRDefault="001F6EE4" w:rsidP="00C60C0E">
            <w:pPr>
              <w:spacing w:after="120"/>
              <w:rPr>
                <w:sz w:val="22"/>
                <w:szCs w:val="22"/>
              </w:rPr>
            </w:pPr>
            <w:r>
              <w:rPr>
                <w:sz w:val="22"/>
                <w:szCs w:val="22"/>
              </w:rPr>
              <w:t>________</w:t>
            </w:r>
          </w:p>
        </w:tc>
        <w:tc>
          <w:tcPr>
            <w:tcW w:w="7704" w:type="dxa"/>
            <w:vAlign w:val="bottom"/>
          </w:tcPr>
          <w:p w14:paraId="3B032332" w14:textId="77777777" w:rsidR="001F6EE4" w:rsidRPr="00946566" w:rsidRDefault="001F6EE4" w:rsidP="00C60C0E">
            <w:pPr>
              <w:spacing w:after="120"/>
              <w:rPr>
                <w:rFonts w:asciiTheme="minorHAnsi" w:hAnsiTheme="minorHAnsi" w:cstheme="minorHAnsi"/>
                <w:sz w:val="24"/>
                <w:szCs w:val="24"/>
              </w:rPr>
            </w:pPr>
            <w:r w:rsidRPr="00946566">
              <w:rPr>
                <w:rFonts w:asciiTheme="minorHAnsi" w:hAnsiTheme="minorHAnsi" w:cstheme="minorHAnsi"/>
                <w:sz w:val="24"/>
                <w:szCs w:val="24"/>
              </w:rPr>
              <w:t>The researcher may audio or video record me for use in scholarly presentations or publications, like a journal article. My identity may be shared as part of this activity, although the researcher will attempt to limit the ability to identify me. I understand what it means if my identity in some way is shared with others.</w:t>
            </w:r>
          </w:p>
        </w:tc>
      </w:tr>
      <w:tr w:rsidR="001F6EE4" w14:paraId="78DACE88" w14:textId="77777777" w:rsidTr="00C60C0E">
        <w:tc>
          <w:tcPr>
            <w:tcW w:w="1098" w:type="dxa"/>
            <w:vAlign w:val="bottom"/>
          </w:tcPr>
          <w:p w14:paraId="3784056B" w14:textId="77777777" w:rsidR="001F6EE4" w:rsidRDefault="001F6EE4" w:rsidP="00C60C0E">
            <w:pPr>
              <w:spacing w:after="120"/>
              <w:rPr>
                <w:sz w:val="22"/>
                <w:szCs w:val="22"/>
              </w:rPr>
            </w:pPr>
            <w:r>
              <w:rPr>
                <w:sz w:val="22"/>
                <w:szCs w:val="22"/>
              </w:rPr>
              <w:t>_______</w:t>
            </w:r>
          </w:p>
        </w:tc>
        <w:tc>
          <w:tcPr>
            <w:tcW w:w="1350" w:type="dxa"/>
            <w:vAlign w:val="bottom"/>
          </w:tcPr>
          <w:p w14:paraId="5ED0AFF7" w14:textId="77777777" w:rsidR="001F6EE4" w:rsidRDefault="001F6EE4" w:rsidP="00C60C0E">
            <w:pPr>
              <w:spacing w:after="120"/>
              <w:rPr>
                <w:sz w:val="22"/>
                <w:szCs w:val="22"/>
              </w:rPr>
            </w:pPr>
            <w:r>
              <w:rPr>
                <w:sz w:val="22"/>
                <w:szCs w:val="22"/>
              </w:rPr>
              <w:t>________</w:t>
            </w:r>
          </w:p>
        </w:tc>
        <w:tc>
          <w:tcPr>
            <w:tcW w:w="7704" w:type="dxa"/>
            <w:vAlign w:val="bottom"/>
          </w:tcPr>
          <w:p w14:paraId="06FB7C43" w14:textId="77777777" w:rsidR="001F6EE4" w:rsidRPr="00946566" w:rsidRDefault="001F6EE4" w:rsidP="00C60C0E">
            <w:pPr>
              <w:spacing w:after="120"/>
              <w:rPr>
                <w:rFonts w:asciiTheme="minorHAnsi" w:hAnsiTheme="minorHAnsi" w:cstheme="minorHAnsi"/>
                <w:sz w:val="24"/>
                <w:szCs w:val="24"/>
              </w:rPr>
            </w:pPr>
            <w:r w:rsidRPr="00946566">
              <w:rPr>
                <w:rFonts w:asciiTheme="minorHAnsi" w:hAnsiTheme="minorHAnsi" w:cstheme="minorHAnsi"/>
                <w:sz w:val="24"/>
                <w:szCs w:val="24"/>
              </w:rPr>
              <w:t>I agree to take a pregnancy test and/or use birth control if I am sexually active and agree to tell my doctor if I become pregnant.</w:t>
            </w:r>
          </w:p>
        </w:tc>
      </w:tr>
    </w:tbl>
    <w:p w14:paraId="7D324072" w14:textId="77777777" w:rsidR="001F6EE4" w:rsidRDefault="001F6EE4" w:rsidP="001F6EE4">
      <w:pPr>
        <w:spacing w:after="120"/>
        <w:rPr>
          <w:b/>
          <w:i/>
          <w:color w:val="FF0000"/>
        </w:rPr>
      </w:pPr>
      <w:r>
        <w:rPr>
          <w:b/>
          <w:i/>
          <w:color w:val="FF0000"/>
        </w:rPr>
        <w:t xml:space="preserve"> </w:t>
      </w:r>
    </w:p>
    <w:p w14:paraId="0BDF5E29" w14:textId="77777777" w:rsidR="001F6EE4" w:rsidRDefault="001F6EE4" w:rsidP="001F6EE4">
      <w:pPr>
        <w:spacing w:after="0"/>
        <w:jc w:val="center"/>
        <w:rPr>
          <w:rFonts w:ascii="Arial Narrow" w:eastAsia="Arial Narrow" w:hAnsi="Arial Narrow" w:cs="Arial Narrow"/>
          <w:sz w:val="18"/>
          <w:szCs w:val="18"/>
        </w:rPr>
      </w:pPr>
    </w:p>
    <w:p w14:paraId="132C1168" w14:textId="77777777" w:rsidR="001F6EE4" w:rsidRDefault="001F6EE4" w:rsidP="001F6EE4">
      <w:pPr>
        <w:spacing w:after="0"/>
        <w:jc w:val="center"/>
        <w:rPr>
          <w:b/>
          <w:sz w:val="24"/>
          <w:szCs w:val="24"/>
        </w:rPr>
      </w:pPr>
      <w:r>
        <w:rPr>
          <w:b/>
          <w:sz w:val="24"/>
          <w:szCs w:val="24"/>
        </w:rPr>
        <w:t>Signature Block for Child Assent</w:t>
      </w:r>
    </w:p>
    <w:p w14:paraId="1CA47356" w14:textId="77777777" w:rsidR="001F6EE4" w:rsidRDefault="001F6EE4" w:rsidP="001F6EE4">
      <w:pPr>
        <w:spacing w:after="0"/>
      </w:pPr>
      <w:r>
        <w:tab/>
      </w:r>
      <w:r>
        <w:tab/>
      </w:r>
    </w:p>
    <w:p w14:paraId="6BE978B1" w14:textId="77777777" w:rsidR="001F6EE4" w:rsidRPr="00946566" w:rsidRDefault="001F6EE4" w:rsidP="001F6EE4">
      <w:pPr>
        <w:spacing w:after="0"/>
        <w:rPr>
          <w:rFonts w:asciiTheme="minorHAnsi" w:hAnsiTheme="minorHAnsi" w:cstheme="minorHAnsi"/>
          <w:sz w:val="24"/>
          <w:szCs w:val="24"/>
        </w:rPr>
      </w:pPr>
      <w:r w:rsidRPr="00946566">
        <w:rPr>
          <w:rFonts w:asciiTheme="minorHAnsi" w:hAnsiTheme="minorHAnsi" w:cstheme="minorHAnsi"/>
          <w:sz w:val="24"/>
          <w:szCs w:val="24"/>
        </w:rPr>
        <w:t>______________________________________________________      __________________</w:t>
      </w:r>
    </w:p>
    <w:p w14:paraId="76C7FEF5" w14:textId="77777777" w:rsidR="001F6EE4" w:rsidRPr="00946566" w:rsidRDefault="001F6EE4" w:rsidP="001F6EE4">
      <w:pPr>
        <w:spacing w:after="0"/>
        <w:rPr>
          <w:rFonts w:asciiTheme="minorHAnsi" w:hAnsiTheme="minorHAnsi" w:cstheme="minorHAnsi"/>
          <w:sz w:val="24"/>
          <w:szCs w:val="24"/>
        </w:rPr>
      </w:pPr>
      <w:r w:rsidRPr="00946566">
        <w:rPr>
          <w:rFonts w:asciiTheme="minorHAnsi" w:hAnsiTheme="minorHAnsi" w:cstheme="minorHAnsi"/>
          <w:sz w:val="24"/>
          <w:szCs w:val="24"/>
        </w:rPr>
        <w:t>Signature of child</w:t>
      </w:r>
      <w:r w:rsidRPr="00946566">
        <w:rPr>
          <w:rFonts w:asciiTheme="minorHAnsi" w:hAnsiTheme="minorHAnsi" w:cstheme="minorHAnsi"/>
          <w:sz w:val="24"/>
          <w:szCs w:val="24"/>
        </w:rPr>
        <w:tab/>
      </w:r>
      <w:r w:rsidRPr="00946566">
        <w:rPr>
          <w:rFonts w:asciiTheme="minorHAnsi" w:hAnsiTheme="minorHAnsi" w:cstheme="minorHAnsi"/>
          <w:sz w:val="24"/>
          <w:szCs w:val="24"/>
        </w:rPr>
        <w:tab/>
        <w:t xml:space="preserve">                                                            </w:t>
      </w:r>
      <w:r>
        <w:rPr>
          <w:rFonts w:asciiTheme="minorHAnsi" w:hAnsiTheme="minorHAnsi" w:cstheme="minorHAnsi"/>
          <w:sz w:val="24"/>
          <w:szCs w:val="24"/>
        </w:rPr>
        <w:t xml:space="preserve">            </w:t>
      </w:r>
      <w:r w:rsidRPr="00946566">
        <w:rPr>
          <w:rFonts w:asciiTheme="minorHAnsi" w:hAnsiTheme="minorHAnsi" w:cstheme="minorHAnsi"/>
          <w:sz w:val="24"/>
          <w:szCs w:val="24"/>
        </w:rPr>
        <w:t>Date</w:t>
      </w:r>
    </w:p>
    <w:p w14:paraId="718CE321" w14:textId="77777777" w:rsidR="001F6EE4" w:rsidRPr="00946566" w:rsidRDefault="001F6EE4" w:rsidP="001F6EE4">
      <w:pPr>
        <w:spacing w:after="0"/>
        <w:rPr>
          <w:rFonts w:asciiTheme="minorHAnsi" w:hAnsiTheme="minorHAnsi" w:cstheme="minorHAnsi"/>
          <w:sz w:val="24"/>
          <w:szCs w:val="24"/>
        </w:rPr>
      </w:pPr>
      <w:r w:rsidRPr="00946566">
        <w:rPr>
          <w:rFonts w:asciiTheme="minorHAnsi" w:hAnsiTheme="minorHAnsi" w:cstheme="minorHAnsi"/>
          <w:sz w:val="24"/>
          <w:szCs w:val="24"/>
        </w:rPr>
        <w:tab/>
      </w:r>
    </w:p>
    <w:p w14:paraId="44F25902" w14:textId="77777777" w:rsidR="001F6EE4" w:rsidRPr="00946566" w:rsidRDefault="001F6EE4" w:rsidP="001F6EE4">
      <w:pPr>
        <w:spacing w:after="0"/>
        <w:rPr>
          <w:rFonts w:asciiTheme="minorHAnsi" w:hAnsiTheme="minorHAnsi" w:cstheme="minorHAnsi"/>
          <w:sz w:val="24"/>
          <w:szCs w:val="24"/>
        </w:rPr>
      </w:pPr>
      <w:r w:rsidRPr="00946566">
        <w:rPr>
          <w:rFonts w:asciiTheme="minorHAnsi" w:hAnsiTheme="minorHAnsi" w:cstheme="minorHAnsi"/>
          <w:sz w:val="24"/>
          <w:szCs w:val="24"/>
        </w:rPr>
        <w:t xml:space="preserve">______________________________________________________      </w:t>
      </w:r>
    </w:p>
    <w:p w14:paraId="204D6A7C" w14:textId="77777777" w:rsidR="001F6EE4" w:rsidRPr="00946566" w:rsidRDefault="001F6EE4" w:rsidP="001F6EE4">
      <w:pPr>
        <w:spacing w:after="0"/>
        <w:rPr>
          <w:rFonts w:asciiTheme="minorHAnsi" w:hAnsiTheme="minorHAnsi" w:cstheme="minorHAnsi"/>
          <w:sz w:val="24"/>
          <w:szCs w:val="24"/>
        </w:rPr>
      </w:pPr>
      <w:r w:rsidRPr="00946566">
        <w:rPr>
          <w:rFonts w:asciiTheme="minorHAnsi" w:hAnsiTheme="minorHAnsi" w:cstheme="minorHAnsi"/>
          <w:sz w:val="24"/>
          <w:szCs w:val="24"/>
        </w:rPr>
        <w:t>Printed name of child</w:t>
      </w:r>
      <w:r w:rsidRPr="00946566">
        <w:rPr>
          <w:rFonts w:asciiTheme="minorHAnsi" w:hAnsiTheme="minorHAnsi" w:cstheme="minorHAnsi"/>
          <w:sz w:val="24"/>
          <w:szCs w:val="24"/>
        </w:rPr>
        <w:tab/>
      </w:r>
    </w:p>
    <w:p w14:paraId="54FAD8D5" w14:textId="77777777" w:rsidR="001F6EE4" w:rsidRPr="00946566" w:rsidRDefault="001F6EE4" w:rsidP="001F6EE4">
      <w:pPr>
        <w:spacing w:after="0"/>
        <w:rPr>
          <w:rFonts w:asciiTheme="minorHAnsi" w:hAnsiTheme="minorHAnsi" w:cstheme="minorHAnsi"/>
          <w:sz w:val="24"/>
          <w:szCs w:val="24"/>
        </w:rPr>
      </w:pPr>
      <w:r w:rsidRPr="00946566">
        <w:rPr>
          <w:rFonts w:asciiTheme="minorHAnsi" w:hAnsiTheme="minorHAnsi" w:cstheme="minorHAnsi"/>
          <w:sz w:val="24"/>
          <w:szCs w:val="24"/>
        </w:rPr>
        <w:tab/>
      </w:r>
      <w:r w:rsidRPr="00946566">
        <w:rPr>
          <w:rFonts w:asciiTheme="minorHAnsi" w:hAnsiTheme="minorHAnsi" w:cstheme="minorHAnsi"/>
          <w:sz w:val="24"/>
          <w:szCs w:val="24"/>
        </w:rPr>
        <w:tab/>
      </w:r>
    </w:p>
    <w:p w14:paraId="365D4FA7" w14:textId="77777777" w:rsidR="001F6EE4" w:rsidRPr="00946566" w:rsidRDefault="001F6EE4" w:rsidP="001F6EE4">
      <w:pPr>
        <w:spacing w:after="0"/>
        <w:rPr>
          <w:rFonts w:asciiTheme="minorHAnsi" w:hAnsiTheme="minorHAnsi" w:cstheme="minorHAnsi"/>
          <w:sz w:val="24"/>
          <w:szCs w:val="24"/>
        </w:rPr>
      </w:pPr>
      <w:r w:rsidRPr="00946566">
        <w:rPr>
          <w:rFonts w:asciiTheme="minorHAnsi" w:hAnsiTheme="minorHAnsi" w:cstheme="minorHAnsi"/>
          <w:sz w:val="24"/>
          <w:szCs w:val="24"/>
        </w:rPr>
        <w:t>______________________________________________________      __________________</w:t>
      </w:r>
    </w:p>
    <w:p w14:paraId="34C57F34" w14:textId="77777777" w:rsidR="001F6EE4" w:rsidRPr="00946566" w:rsidRDefault="001F6EE4" w:rsidP="001F6EE4">
      <w:pPr>
        <w:spacing w:after="0"/>
        <w:rPr>
          <w:rFonts w:asciiTheme="minorHAnsi" w:hAnsiTheme="minorHAnsi" w:cstheme="minorHAnsi"/>
          <w:sz w:val="24"/>
          <w:szCs w:val="24"/>
        </w:rPr>
      </w:pPr>
      <w:r w:rsidRPr="00946566">
        <w:rPr>
          <w:rFonts w:asciiTheme="minorHAnsi" w:hAnsiTheme="minorHAnsi" w:cstheme="minorHAnsi"/>
          <w:sz w:val="24"/>
          <w:szCs w:val="24"/>
        </w:rPr>
        <w:t xml:space="preserve">Printed name of person obtaining assent                                                 </w:t>
      </w:r>
      <w:r>
        <w:rPr>
          <w:rFonts w:asciiTheme="minorHAnsi" w:hAnsiTheme="minorHAnsi" w:cstheme="minorHAnsi"/>
          <w:sz w:val="24"/>
          <w:szCs w:val="24"/>
        </w:rPr>
        <w:t xml:space="preserve">   </w:t>
      </w:r>
      <w:r w:rsidRPr="00946566">
        <w:rPr>
          <w:rFonts w:asciiTheme="minorHAnsi" w:hAnsiTheme="minorHAnsi" w:cstheme="minorHAnsi"/>
          <w:sz w:val="24"/>
          <w:szCs w:val="24"/>
        </w:rPr>
        <w:t>Date</w:t>
      </w:r>
    </w:p>
    <w:p w14:paraId="17ADB6F3" w14:textId="77777777" w:rsidR="001F6EE4" w:rsidRPr="00946566" w:rsidRDefault="001F6EE4" w:rsidP="001F6EE4">
      <w:pPr>
        <w:spacing w:after="0"/>
        <w:rPr>
          <w:rFonts w:asciiTheme="minorHAnsi" w:hAnsiTheme="minorHAnsi" w:cstheme="minorHAnsi"/>
          <w:sz w:val="24"/>
          <w:szCs w:val="24"/>
        </w:rPr>
      </w:pPr>
      <w:r w:rsidRPr="00946566">
        <w:rPr>
          <w:rFonts w:asciiTheme="minorHAnsi" w:hAnsiTheme="minorHAnsi" w:cstheme="minorHAnsi"/>
          <w:sz w:val="24"/>
          <w:szCs w:val="24"/>
        </w:rPr>
        <w:tab/>
      </w:r>
      <w:r w:rsidRPr="00946566">
        <w:rPr>
          <w:rFonts w:asciiTheme="minorHAnsi" w:hAnsiTheme="minorHAnsi" w:cstheme="minorHAnsi"/>
          <w:sz w:val="24"/>
          <w:szCs w:val="24"/>
        </w:rPr>
        <w:tab/>
      </w:r>
    </w:p>
    <w:p w14:paraId="7E503F92" w14:textId="77777777" w:rsidR="001F6EE4" w:rsidRPr="00946566" w:rsidRDefault="001F6EE4" w:rsidP="001F6EE4">
      <w:pPr>
        <w:spacing w:after="0"/>
        <w:rPr>
          <w:rFonts w:asciiTheme="minorHAnsi" w:hAnsiTheme="minorHAnsi" w:cstheme="minorHAnsi"/>
          <w:sz w:val="24"/>
          <w:szCs w:val="24"/>
        </w:rPr>
      </w:pPr>
      <w:r w:rsidRPr="00946566">
        <w:rPr>
          <w:rFonts w:asciiTheme="minorHAnsi" w:hAnsiTheme="minorHAnsi" w:cstheme="minorHAnsi"/>
          <w:sz w:val="24"/>
          <w:szCs w:val="24"/>
        </w:rPr>
        <w:t xml:space="preserve">______________________________________________________     </w:t>
      </w:r>
    </w:p>
    <w:p w14:paraId="67A3C630" w14:textId="77777777" w:rsidR="001F6EE4" w:rsidRPr="00946566" w:rsidRDefault="001F6EE4" w:rsidP="001F6EE4">
      <w:pPr>
        <w:spacing w:after="0"/>
        <w:rPr>
          <w:rFonts w:asciiTheme="minorHAnsi" w:hAnsiTheme="minorHAnsi" w:cstheme="minorHAnsi"/>
          <w:sz w:val="24"/>
          <w:szCs w:val="24"/>
        </w:rPr>
      </w:pPr>
      <w:r w:rsidRPr="00946566">
        <w:rPr>
          <w:rFonts w:asciiTheme="minorHAnsi" w:hAnsiTheme="minorHAnsi" w:cstheme="minorHAnsi"/>
          <w:sz w:val="24"/>
          <w:szCs w:val="24"/>
        </w:rPr>
        <w:t>Signature of person obtaining assent</w:t>
      </w:r>
      <w:r w:rsidRPr="00946566">
        <w:rPr>
          <w:rFonts w:asciiTheme="minorHAnsi" w:hAnsiTheme="minorHAnsi" w:cstheme="minorHAnsi"/>
          <w:sz w:val="24"/>
          <w:szCs w:val="24"/>
        </w:rPr>
        <w:tab/>
      </w:r>
      <w:r w:rsidRPr="00946566">
        <w:rPr>
          <w:rFonts w:asciiTheme="minorHAnsi" w:hAnsiTheme="minorHAnsi" w:cstheme="minorHAnsi"/>
          <w:sz w:val="24"/>
          <w:szCs w:val="24"/>
        </w:rPr>
        <w:tab/>
        <w:t xml:space="preserve">                                  </w:t>
      </w:r>
    </w:p>
    <w:p w14:paraId="10F70CE9" w14:textId="77777777" w:rsidR="003E386A" w:rsidRDefault="003E386A"/>
    <w:sectPr w:rsidR="003E386A">
      <w:headerReference w:type="default" r:id="rId16"/>
      <w:footerReference w:type="default" r:id="rId17"/>
      <w:pgSz w:w="12240" w:h="15840"/>
      <w:pgMar w:top="245" w:right="1152" w:bottom="245"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794DA" w14:textId="77777777" w:rsidR="00D93F93" w:rsidRDefault="00D93F93">
      <w:pPr>
        <w:spacing w:after="0"/>
      </w:pPr>
      <w:r>
        <w:separator/>
      </w:r>
    </w:p>
  </w:endnote>
  <w:endnote w:type="continuationSeparator" w:id="0">
    <w:p w14:paraId="4AF938BC" w14:textId="77777777" w:rsidR="00D93F93" w:rsidRDefault="00D93F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B528" w14:textId="77777777" w:rsidR="000B3790" w:rsidRDefault="000B3790" w:rsidP="000B3790">
    <w:pPr>
      <w:pStyle w:val="Footer"/>
    </w:pPr>
    <w:r>
      <w:t>Study Assent Version:</w:t>
    </w:r>
  </w:p>
  <w:p w14:paraId="18992E68" w14:textId="7BD4244B" w:rsidR="001F5B81" w:rsidRDefault="001F5B81" w:rsidP="009F0DBC">
    <w:pPr>
      <w:pStyle w:val="Footer"/>
      <w:rPr>
        <w:noProof/>
      </w:rPr>
    </w:pPr>
    <w:r>
      <w:t xml:space="preserve">TEMPLATE Last Revised on: </w:t>
    </w:r>
    <w:r w:rsidR="000B3790">
      <w:t>12/13</w:t>
    </w:r>
    <w:r w:rsidR="002B4714">
      <w:t>/2023</w:t>
    </w:r>
    <w:r w:rsidR="00235103">
      <w:t xml:space="preserve">            </w:t>
    </w:r>
    <w:r w:rsidR="000B3790">
      <w:t xml:space="preserve">          </w:t>
    </w:r>
    <w:r w:rsidR="00235103">
      <w:t xml:space="preserve">  </w:t>
    </w:r>
    <w:sdt>
      <w:sdtPr>
        <w:id w:val="-786084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96D5B">
          <w:rPr>
            <w:noProof/>
          </w:rPr>
          <w:t>4</w:t>
        </w:r>
        <w:r>
          <w:rPr>
            <w:noProof/>
          </w:rPr>
          <w:fldChar w:fldCharType="end"/>
        </w:r>
      </w:sdtContent>
    </w:sdt>
  </w:p>
  <w:p w14:paraId="47961B6E" w14:textId="77777777" w:rsidR="003E386A" w:rsidRDefault="003E386A">
    <w:pPr>
      <w:tabs>
        <w:tab w:val="right" w:pos="9900"/>
      </w:tabs>
      <w:spacing w:after="720"/>
      <w:rPr>
        <w:rFonts w:ascii="Times New Roman" w:eastAsia="Times New Roman" w:hAnsi="Times New Roman" w:cs="Times New Roman"/>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30685" w14:textId="77777777" w:rsidR="00D93F93" w:rsidRDefault="00D93F93">
      <w:pPr>
        <w:spacing w:after="0"/>
      </w:pPr>
      <w:r>
        <w:separator/>
      </w:r>
    </w:p>
  </w:footnote>
  <w:footnote w:type="continuationSeparator" w:id="0">
    <w:p w14:paraId="1AE25059" w14:textId="77777777" w:rsidR="00D93F93" w:rsidRDefault="00D93F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D390E" w14:textId="77777777" w:rsidR="003E386A" w:rsidRDefault="001F6EE4">
    <w:pPr>
      <w:pStyle w:val="Heading1"/>
      <w:tabs>
        <w:tab w:val="left" w:pos="912"/>
        <w:tab w:val="right" w:pos="9900"/>
      </w:tabs>
      <w:spacing w:before="720" w:after="120"/>
      <w:jc w:val="left"/>
      <w:rPr>
        <w:sz w:val="24"/>
        <w:szCs w:val="24"/>
      </w:rPr>
    </w:pPr>
    <w:r>
      <w:t>Assent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5523"/>
    <w:multiLevelType w:val="hybridMultilevel"/>
    <w:tmpl w:val="D544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C1598"/>
    <w:multiLevelType w:val="multilevel"/>
    <w:tmpl w:val="EB9444EE"/>
    <w:lvl w:ilvl="0">
      <w:start w:val="1"/>
      <w:numFmt w:val="bullet"/>
      <w:lvlText w:val="●"/>
      <w:lvlJc w:val="left"/>
      <w:pPr>
        <w:ind w:left="720" w:firstLine="360"/>
      </w:pPr>
      <w:rPr>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48501C9"/>
    <w:multiLevelType w:val="multilevel"/>
    <w:tmpl w:val="C65A1AC4"/>
    <w:lvl w:ilvl="0">
      <w:start w:val="1"/>
      <w:numFmt w:val="bullet"/>
      <w:lvlText w:val="●"/>
      <w:lvlJc w:val="left"/>
      <w:pPr>
        <w:ind w:left="720" w:firstLine="360"/>
      </w:pPr>
      <w:rPr>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985205587">
    <w:abstractNumId w:val="1"/>
  </w:num>
  <w:num w:numId="2" w16cid:durableId="883441119">
    <w:abstractNumId w:val="2"/>
  </w:num>
  <w:num w:numId="3" w16cid:durableId="160437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EE4"/>
    <w:rsid w:val="000333D3"/>
    <w:rsid w:val="000B3790"/>
    <w:rsid w:val="00112BE1"/>
    <w:rsid w:val="00153DDF"/>
    <w:rsid w:val="001F0BB4"/>
    <w:rsid w:val="001F5B81"/>
    <w:rsid w:val="001F6EE4"/>
    <w:rsid w:val="00235103"/>
    <w:rsid w:val="002946A5"/>
    <w:rsid w:val="002B4714"/>
    <w:rsid w:val="0039606A"/>
    <w:rsid w:val="003E386A"/>
    <w:rsid w:val="0041771F"/>
    <w:rsid w:val="00434020"/>
    <w:rsid w:val="00452AF0"/>
    <w:rsid w:val="004549F0"/>
    <w:rsid w:val="006B27F5"/>
    <w:rsid w:val="007811F9"/>
    <w:rsid w:val="008650C4"/>
    <w:rsid w:val="009E5849"/>
    <w:rsid w:val="009F0DBC"/>
    <w:rsid w:val="00B07D9F"/>
    <w:rsid w:val="00B53A1C"/>
    <w:rsid w:val="00C30AFD"/>
    <w:rsid w:val="00CD2F17"/>
    <w:rsid w:val="00D93F93"/>
    <w:rsid w:val="00DF60A2"/>
    <w:rsid w:val="00DF6528"/>
    <w:rsid w:val="00E82307"/>
    <w:rsid w:val="00E96D5B"/>
    <w:rsid w:val="00F6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99452"/>
  <w15:chartTrackingRefBased/>
  <w15:docId w15:val="{8DEB0274-99A5-4EEC-B16E-FC4CC0BF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F6EE4"/>
    <w:pPr>
      <w:widowControl w:val="0"/>
      <w:spacing w:after="240" w:line="240" w:lineRule="auto"/>
    </w:pPr>
    <w:rPr>
      <w:rFonts w:ascii="Arial" w:eastAsia="Arial" w:hAnsi="Arial" w:cs="Arial"/>
      <w:color w:val="000000"/>
      <w:sz w:val="20"/>
      <w:szCs w:val="20"/>
    </w:rPr>
  </w:style>
  <w:style w:type="paragraph" w:styleId="Heading1">
    <w:name w:val="heading 1"/>
    <w:basedOn w:val="Normal"/>
    <w:next w:val="Normal"/>
    <w:link w:val="Heading1Char"/>
    <w:rsid w:val="001F6EE4"/>
    <w:pPr>
      <w:keepNext/>
      <w:jc w:val="center"/>
      <w:outlineLvl w:val="0"/>
    </w:pPr>
    <w:rPr>
      <w:b/>
      <w:sz w:val="28"/>
      <w:szCs w:val="28"/>
    </w:rPr>
  </w:style>
  <w:style w:type="paragraph" w:styleId="Heading2">
    <w:name w:val="heading 2"/>
    <w:basedOn w:val="Normal"/>
    <w:next w:val="Normal"/>
    <w:link w:val="Heading2Char"/>
    <w:rsid w:val="001F6EE4"/>
    <w:pPr>
      <w:keepNext/>
      <w:spacing w:before="240" w:after="60"/>
      <w:outlineLvl w:val="1"/>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EE4"/>
    <w:rPr>
      <w:rFonts w:ascii="Arial" w:eastAsia="Arial" w:hAnsi="Arial" w:cs="Arial"/>
      <w:b/>
      <w:color w:val="000000"/>
      <w:sz w:val="28"/>
      <w:szCs w:val="28"/>
    </w:rPr>
  </w:style>
  <w:style w:type="character" w:customStyle="1" w:styleId="Heading2Char">
    <w:name w:val="Heading 2 Char"/>
    <w:basedOn w:val="DefaultParagraphFont"/>
    <w:link w:val="Heading2"/>
    <w:rsid w:val="001F6EE4"/>
    <w:rPr>
      <w:rFonts w:ascii="Arial" w:eastAsia="Arial" w:hAnsi="Arial" w:cs="Arial"/>
      <w:b/>
      <w:i/>
      <w:color w:val="000000"/>
      <w:sz w:val="28"/>
      <w:szCs w:val="28"/>
    </w:rPr>
  </w:style>
  <w:style w:type="character" w:styleId="Hyperlink">
    <w:name w:val="Hyperlink"/>
    <w:basedOn w:val="DefaultParagraphFont"/>
    <w:uiPriority w:val="99"/>
    <w:unhideWhenUsed/>
    <w:rsid w:val="001F6EE4"/>
    <w:rPr>
      <w:color w:val="0563C1" w:themeColor="hyperlink"/>
      <w:u w:val="single"/>
    </w:rPr>
  </w:style>
  <w:style w:type="paragraph" w:styleId="Header">
    <w:name w:val="header"/>
    <w:basedOn w:val="Normal"/>
    <w:link w:val="HeaderChar"/>
    <w:uiPriority w:val="99"/>
    <w:unhideWhenUsed/>
    <w:rsid w:val="001F5B81"/>
    <w:pPr>
      <w:tabs>
        <w:tab w:val="center" w:pos="4680"/>
        <w:tab w:val="right" w:pos="9360"/>
      </w:tabs>
      <w:spacing w:after="0"/>
    </w:pPr>
  </w:style>
  <w:style w:type="character" w:customStyle="1" w:styleId="HeaderChar">
    <w:name w:val="Header Char"/>
    <w:basedOn w:val="DefaultParagraphFont"/>
    <w:link w:val="Header"/>
    <w:uiPriority w:val="99"/>
    <w:rsid w:val="001F5B81"/>
    <w:rPr>
      <w:rFonts w:ascii="Arial" w:eastAsia="Arial" w:hAnsi="Arial" w:cs="Arial"/>
      <w:color w:val="000000"/>
      <w:sz w:val="20"/>
      <w:szCs w:val="20"/>
    </w:rPr>
  </w:style>
  <w:style w:type="paragraph" w:styleId="Footer">
    <w:name w:val="footer"/>
    <w:basedOn w:val="Normal"/>
    <w:link w:val="FooterChar"/>
    <w:uiPriority w:val="99"/>
    <w:unhideWhenUsed/>
    <w:rsid w:val="001F5B81"/>
    <w:pPr>
      <w:tabs>
        <w:tab w:val="center" w:pos="4680"/>
        <w:tab w:val="right" w:pos="9360"/>
      </w:tabs>
      <w:spacing w:after="0"/>
    </w:pPr>
  </w:style>
  <w:style w:type="character" w:customStyle="1" w:styleId="FooterChar">
    <w:name w:val="Footer Char"/>
    <w:basedOn w:val="DefaultParagraphFont"/>
    <w:link w:val="Footer"/>
    <w:uiPriority w:val="99"/>
    <w:rsid w:val="001F5B81"/>
    <w:rPr>
      <w:rFonts w:ascii="Arial" w:eastAsia="Arial" w:hAnsi="Arial" w:cs="Arial"/>
      <w:color w:val="000000"/>
      <w:sz w:val="20"/>
      <w:szCs w:val="20"/>
    </w:rPr>
  </w:style>
  <w:style w:type="paragraph" w:styleId="Revision">
    <w:name w:val="Revision"/>
    <w:hidden/>
    <w:uiPriority w:val="99"/>
    <w:semiHidden/>
    <w:rsid w:val="00F643AA"/>
    <w:pPr>
      <w:spacing w:after="0" w:line="240" w:lineRule="auto"/>
    </w:pPr>
    <w:rPr>
      <w:rFonts w:ascii="Arial" w:eastAsia="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mn.edu/irb/toolkit.html" TargetMode="External"/><Relationship Id="rId13" Type="http://schemas.openxmlformats.org/officeDocument/2006/relationships/hyperlink" Target="http://healthliteracymn.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search.umn.edu/irb/toolkit.html" TargetMode="External"/><Relationship Id="rId12" Type="http://schemas.openxmlformats.org/officeDocument/2006/relationships/hyperlink" Target="http://clad.tccld.org/wp-content/uploads/2014/12/CLAD-Thesaurus.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inlanguage.gov/populartopics/health_literacy/Thesaurus_V-10.doc" TargetMode="External"/><Relationship Id="rId5" Type="http://schemas.openxmlformats.org/officeDocument/2006/relationships/footnotes" Target="footnotes.xml"/><Relationship Id="rId15" Type="http://schemas.openxmlformats.org/officeDocument/2006/relationships/hyperlink" Target="file:///C:\Users\cjarboe\Downloads\z.umn.edu\participants" TargetMode="External"/><Relationship Id="rId10" Type="http://schemas.openxmlformats.org/officeDocument/2006/relationships/hyperlink" Target="http://kidshealth.org/en/tee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idshealth.org/en/kids" TargetMode="External"/><Relationship Id="rId14" Type="http://schemas.openxmlformats.org/officeDocument/2006/relationships/hyperlink" Target="tel:(612)%20625-16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Jarboe</dc:creator>
  <cp:keywords/>
  <dc:description/>
  <cp:lastModifiedBy>Courtney Jarboe</cp:lastModifiedBy>
  <cp:revision>4</cp:revision>
  <dcterms:created xsi:type="dcterms:W3CDTF">2023-05-31T17:44:00Z</dcterms:created>
  <dcterms:modified xsi:type="dcterms:W3CDTF">2023-12-13T14:32:00Z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9d1af701c6bb3139c547eb1cf1af329ce01d8c81d7e28f4132042a832a55f617</vt:lpwstr>
  </property>
</Properties>
</file>