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C437" w14:textId="77777777" w:rsidR="003062EB" w:rsidRDefault="003062EB"/>
    <w:p w14:paraId="52DF51F0" w14:textId="77777777" w:rsidR="00A1613F" w:rsidRDefault="00A1613F" w:rsidP="00A1613F">
      <w:pPr>
        <w:rPr>
          <w:rFonts w:ascii="Calibri" w:eastAsia="Calibri" w:hAnsi="Calibri" w:cs="Calibri"/>
          <w:b/>
        </w:rPr>
      </w:pPr>
      <w:r>
        <w:rPr>
          <w:rFonts w:ascii="Calibri" w:eastAsia="Calibri" w:hAnsi="Calibri" w:cs="Calibri"/>
          <w:b/>
        </w:rPr>
        <w:t>INSTRUCTIONS:</w:t>
      </w:r>
    </w:p>
    <w:p w14:paraId="5C573DBA" w14:textId="77777777" w:rsidR="00A1613F" w:rsidRDefault="00A1613F" w:rsidP="00A1613F">
      <w:pPr>
        <w:numPr>
          <w:ilvl w:val="0"/>
          <w:numId w:val="12"/>
        </w:numPr>
        <w:pBdr>
          <w:top w:val="nil"/>
          <w:left w:val="nil"/>
          <w:bottom w:val="nil"/>
          <w:right w:val="nil"/>
          <w:between w:val="nil"/>
        </w:pBdr>
        <w:autoSpaceDE/>
        <w:autoSpaceDN/>
        <w:adjustRightInd/>
        <w:spacing w:before="120"/>
        <w:rPr>
          <w:rFonts w:ascii="Calibri" w:eastAsia="Calibri" w:hAnsi="Calibri" w:cs="Calibri"/>
          <w:color w:val="FF0000"/>
        </w:rPr>
      </w:pPr>
      <w:r>
        <w:rPr>
          <w:rFonts w:ascii="Calibri" w:eastAsia="Calibri" w:hAnsi="Calibri" w:cs="Calibri"/>
          <w:color w:val="FF0000"/>
        </w:rPr>
        <w:t xml:space="preserve">Use “MEDICAL TEMPLATE PROTOCOL (HRP-590)” to prepare a protocol for a biomedical study (see </w:t>
      </w:r>
      <w:hyperlink r:id="rId8">
        <w:r>
          <w:rPr>
            <w:rFonts w:ascii="Calibri" w:eastAsia="Calibri" w:hAnsi="Calibri" w:cs="Calibri"/>
            <w:color w:val="0070C0"/>
            <w:u w:val="single"/>
          </w:rPr>
          <w:t>Investigator</w:t>
        </w:r>
      </w:hyperlink>
      <w:hyperlink r:id="rId9">
        <w:r>
          <w:rPr>
            <w:rFonts w:ascii="Calibri" w:eastAsia="Calibri" w:hAnsi="Calibri" w:cs="Calibri"/>
            <w:i/>
            <w:color w:val="0070C0"/>
            <w:u w:val="single"/>
          </w:rPr>
          <w:t xml:space="preserve"> </w:t>
        </w:r>
      </w:hyperlink>
      <w:hyperlink r:id="rId10">
        <w:r>
          <w:rPr>
            <w:rFonts w:ascii="Calibri" w:eastAsia="Calibri" w:hAnsi="Calibri" w:cs="Calibri"/>
            <w:color w:val="0070C0"/>
            <w:u w:val="single"/>
          </w:rPr>
          <w:t>Manual</w:t>
        </w:r>
      </w:hyperlink>
      <w:hyperlink r:id="rId11">
        <w:r>
          <w:rPr>
            <w:rFonts w:ascii="Calibri" w:eastAsia="Calibri" w:hAnsi="Calibri" w:cs="Calibri"/>
            <w:i/>
            <w:color w:val="0070C0"/>
            <w:u w:val="single"/>
          </w:rPr>
          <w:t xml:space="preserve"> </w:t>
        </w:r>
      </w:hyperlink>
      <w:hyperlink r:id="rId12">
        <w:r>
          <w:rPr>
            <w:rFonts w:ascii="Calibri" w:eastAsia="Calibri" w:hAnsi="Calibri" w:cs="Calibri"/>
            <w:color w:val="0070C0"/>
            <w:u w:val="single"/>
          </w:rPr>
          <w:t>(HRP-103)</w:t>
        </w:r>
      </w:hyperlink>
      <w:r>
        <w:rPr>
          <w:rFonts w:ascii="Calibri" w:eastAsia="Calibri" w:hAnsi="Calibri" w:cs="Calibri"/>
          <w:i/>
          <w:color w:val="0070C0"/>
        </w:rPr>
        <w:t xml:space="preserve"> </w:t>
      </w:r>
      <w:r>
        <w:rPr>
          <w:rFonts w:ascii="Calibri" w:eastAsia="Calibri" w:hAnsi="Calibri" w:cs="Calibri"/>
          <w:color w:val="FF0000"/>
        </w:rPr>
        <w:t>for a definition of biomedical research).</w:t>
      </w:r>
    </w:p>
    <w:p w14:paraId="19E7E4BC"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 xml:space="preserve">Depending on the nature of what you are doing, some sections may not be applicable to your research. If so mark as “N/A”. For example, research involving a retrospective chart review may have many sections with N/A.  </w:t>
      </w:r>
    </w:p>
    <w:p w14:paraId="703EC3CE"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Please do not delete sections if they do not apply to the study.</w:t>
      </w:r>
    </w:p>
    <w:p w14:paraId="32EAA8ED"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We suggest that you use the word “participant” or “volunteer” rather than “subject” throughout your protocol. The reason is that “subject” has the sense of someone under the authority of the investigator while “participant” or “volunteer” has the sense of a person who understands and is an important contributor to the research.</w:t>
      </w:r>
    </w:p>
    <w:p w14:paraId="6F5F65EF"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After you submit your protocol for review in ETHOS, your protocol will be saved there. You should use that saved version as your starting point for edits to the next version. You may choose to track protocol versions for yourself outside of ETHOS; however, you should ensure that any version you edit is the same as the most recently approved version in ETHOS.</w:t>
      </w:r>
    </w:p>
    <w:p w14:paraId="39D679DC"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As you are writing the protocol, remove all instructions in red so that they are not contained in the final version of your protocol.</w:t>
      </w:r>
    </w:p>
    <w:p w14:paraId="740DC675" w14:textId="77777777" w:rsidR="00A1613F" w:rsidRDefault="00A1613F" w:rsidP="00A1613F">
      <w:pPr>
        <w:numPr>
          <w:ilvl w:val="0"/>
          <w:numId w:val="12"/>
        </w:numPr>
        <w:pBdr>
          <w:top w:val="nil"/>
          <w:left w:val="nil"/>
          <w:bottom w:val="nil"/>
          <w:right w:val="nil"/>
          <w:between w:val="nil"/>
        </w:pBdr>
        <w:autoSpaceDE/>
        <w:autoSpaceDN/>
        <w:adjustRightInd/>
        <w:rPr>
          <w:rFonts w:ascii="Calibri" w:eastAsia="Calibri" w:hAnsi="Calibri" w:cs="Calibri"/>
          <w:color w:val="FF0000"/>
        </w:rPr>
      </w:pPr>
      <w:r>
        <w:rPr>
          <w:rFonts w:ascii="Calibri" w:eastAsia="Calibri" w:hAnsi="Calibri" w:cs="Calibri"/>
          <w:color w:val="FF0000"/>
        </w:rPr>
        <w:t>To update page numbers in the Table of Contents, right click on the table and select “Update Field” and “page numbers only.”</w:t>
      </w:r>
    </w:p>
    <w:p w14:paraId="0A96C232" w14:textId="77777777" w:rsidR="005E7159" w:rsidRDefault="005E7159">
      <w:pPr>
        <w:autoSpaceDE/>
        <w:autoSpaceDN/>
        <w:adjustRightInd/>
        <w:rPr>
          <w:rFonts w:ascii="Calibri" w:eastAsia="Calibri" w:hAnsi="Calibri" w:cs="Calibri"/>
          <w:b/>
        </w:rPr>
      </w:pPr>
      <w:r>
        <w:rPr>
          <w:rFonts w:ascii="Calibri" w:eastAsia="Calibri" w:hAnsi="Calibri" w:cs="Calibri"/>
          <w:b/>
        </w:rPr>
        <w:br w:type="page"/>
      </w:r>
    </w:p>
    <w:p w14:paraId="3ECEE960" w14:textId="77777777" w:rsidR="005E7159" w:rsidRDefault="005E7159" w:rsidP="005E7159">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ANCILLARY REVIEWS</w:t>
      </w:r>
    </w:p>
    <w:p w14:paraId="22DBD4C1" w14:textId="77777777" w:rsidR="005E7159" w:rsidRPr="00A13ACE" w:rsidRDefault="005E7159" w:rsidP="005E715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NOT DELETE.  Submit the completed checklist below with your protocol.</w:t>
      </w:r>
    </w:p>
    <w:tbl>
      <w:tblPr>
        <w:tblW w:w="1025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3263"/>
        <w:gridCol w:w="4066"/>
        <w:gridCol w:w="1408"/>
      </w:tblGrid>
      <w:tr w:rsidR="005E7159" w14:paraId="30126919" w14:textId="77777777" w:rsidTr="00D02F5F">
        <w:tc>
          <w:tcPr>
            <w:tcW w:w="10255" w:type="dxa"/>
            <w:gridSpan w:val="4"/>
            <w:shd w:val="clear" w:color="auto" w:fill="EEECE1"/>
          </w:tcPr>
          <w:p w14:paraId="667DB186" w14:textId="77777777" w:rsidR="005E7159" w:rsidRDefault="005E7159" w:rsidP="00D02F5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Which ancillary reviews do I need and when do I need them?</w:t>
            </w:r>
          </w:p>
          <w:p w14:paraId="7F105178" w14:textId="77777777" w:rsidR="005E7159" w:rsidRDefault="005E7159" w:rsidP="00D02F5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FF0000"/>
              </w:rPr>
              <w:t xml:space="preserve">Refer to </w:t>
            </w:r>
            <w:hyperlink r:id="rId13">
              <w:r>
                <w:rPr>
                  <w:rFonts w:ascii="Calibri" w:eastAsia="Calibri" w:hAnsi="Calibri" w:cs="Calibri"/>
                  <w:color w:val="0000FF"/>
                  <w:u w:val="single"/>
                </w:rPr>
                <w:t xml:space="preserve">HRP-309 </w:t>
              </w:r>
            </w:hyperlink>
            <w:r>
              <w:rPr>
                <w:rFonts w:ascii="Calibri" w:eastAsia="Calibri" w:hAnsi="Calibri" w:cs="Calibri"/>
                <w:color w:val="FF0000"/>
              </w:rPr>
              <w:t>for more information about these ancillary reviews.</w:t>
            </w:r>
          </w:p>
        </w:tc>
      </w:tr>
      <w:tr w:rsidR="005E7159" w14:paraId="123EACDD" w14:textId="77777777" w:rsidTr="00D02F5F">
        <w:tc>
          <w:tcPr>
            <w:tcW w:w="1518" w:type="dxa"/>
            <w:shd w:val="clear" w:color="auto" w:fill="EEECE1"/>
          </w:tcPr>
          <w:p w14:paraId="4D56AB57"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Select yes or no</w:t>
            </w:r>
          </w:p>
        </w:tc>
        <w:tc>
          <w:tcPr>
            <w:tcW w:w="3263" w:type="dxa"/>
            <w:shd w:val="clear" w:color="auto" w:fill="EEECE1"/>
          </w:tcPr>
          <w:p w14:paraId="10F7F87B"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your study…</w:t>
            </w:r>
          </w:p>
        </w:tc>
        <w:tc>
          <w:tcPr>
            <w:tcW w:w="4066" w:type="dxa"/>
            <w:shd w:val="clear" w:color="auto" w:fill="EEECE1"/>
          </w:tcPr>
          <w:p w14:paraId="1404524A" w14:textId="77777777" w:rsidR="005E7159" w:rsidRDefault="005E7159" w:rsidP="00D02F5F">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If yes…</w:t>
            </w:r>
          </w:p>
        </w:tc>
        <w:tc>
          <w:tcPr>
            <w:tcW w:w="1408" w:type="dxa"/>
          </w:tcPr>
          <w:p w14:paraId="04D59EED" w14:textId="77777777" w:rsidR="005E7159" w:rsidRDefault="005E7159" w:rsidP="00D02F5F">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Impact on IRB Review</w:t>
            </w:r>
          </w:p>
        </w:tc>
      </w:tr>
      <w:tr w:rsidR="005E7159" w14:paraId="23974DE7" w14:textId="77777777" w:rsidTr="00D02F5F">
        <w:tc>
          <w:tcPr>
            <w:tcW w:w="1518" w:type="dxa"/>
          </w:tcPr>
          <w:p w14:paraId="097A47B2"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454859167"/>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331D2DFD"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35814377"/>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017A10D7"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42E4B7FC" w14:textId="6D8D5EEF"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Gillette resources, staff or locations</w:t>
            </w:r>
            <w:r w:rsidR="00CD61C1" w:rsidRPr="0072308B">
              <w:rPr>
                <w:rFonts w:ascii="Calibri" w:eastAsia="Calibri" w:hAnsi="Calibri" w:cs="Calibri"/>
                <w:color w:val="000000"/>
              </w:rPr>
              <w:t>?</w:t>
            </w:r>
          </w:p>
        </w:tc>
        <w:tc>
          <w:tcPr>
            <w:tcW w:w="4066" w:type="dxa"/>
          </w:tcPr>
          <w:p w14:paraId="5B731B02"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Gillette Scientific review and Gillette Research Administration approval is required.  Contact:</w:t>
            </w:r>
          </w:p>
          <w:p w14:paraId="69E00692" w14:textId="77777777" w:rsidR="005E7159" w:rsidRPr="000D4B7A" w:rsidRDefault="00000000" w:rsidP="00D02F5F">
            <w:pPr>
              <w:pBdr>
                <w:top w:val="nil"/>
                <w:left w:val="nil"/>
                <w:bottom w:val="nil"/>
                <w:right w:val="nil"/>
                <w:between w:val="nil"/>
              </w:pBdr>
              <w:rPr>
                <w:rFonts w:ascii="Calibri" w:eastAsia="Calibri" w:hAnsi="Calibri" w:cs="Calibri"/>
                <w:i/>
                <w:iCs/>
                <w:color w:val="000000"/>
              </w:rPr>
            </w:pPr>
            <w:hyperlink r:id="rId14">
              <w:r w:rsidR="005E7159" w:rsidRPr="000D4B7A">
                <w:rPr>
                  <w:rFonts w:ascii="Calibri" w:eastAsia="Calibri" w:hAnsi="Calibri" w:cs="Calibri"/>
                  <w:i/>
                  <w:iCs/>
                  <w:color w:val="0000FF"/>
                  <w:u w:val="single"/>
                </w:rPr>
                <w:t>research@gillettechildrens.com</w:t>
              </w:r>
            </w:hyperlink>
            <w:r w:rsidR="005E7159" w:rsidRPr="000D4B7A">
              <w:rPr>
                <w:rFonts w:ascii="Calibri" w:eastAsia="Calibri" w:hAnsi="Calibri" w:cs="Calibri"/>
                <w:i/>
                <w:iCs/>
                <w:color w:val="000000"/>
              </w:rPr>
              <w:t xml:space="preserve">  </w:t>
            </w:r>
          </w:p>
        </w:tc>
        <w:tc>
          <w:tcPr>
            <w:tcW w:w="1408" w:type="dxa"/>
            <w:shd w:val="clear" w:color="auto" w:fill="FF0000"/>
          </w:tcPr>
          <w:p w14:paraId="52690FFD"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Required prior to IRB submission</w:t>
            </w:r>
          </w:p>
        </w:tc>
      </w:tr>
      <w:tr w:rsidR="005E7159" w14:paraId="27BAC855" w14:textId="77777777" w:rsidTr="00D02F5F">
        <w:tc>
          <w:tcPr>
            <w:tcW w:w="1518" w:type="dxa"/>
          </w:tcPr>
          <w:p w14:paraId="7E946D75"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27953237"/>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1F3819D7"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508063512"/>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46441C28"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3DF8F636"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Involve Epic, or Fairview patients, staff, locations, or resources?</w:t>
            </w:r>
          </w:p>
        </w:tc>
        <w:tc>
          <w:tcPr>
            <w:tcW w:w="4066" w:type="dxa"/>
          </w:tcPr>
          <w:p w14:paraId="130A3AA1"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The Fairview ancillary review will be assigned to your study by IRB staff</w:t>
            </w:r>
          </w:p>
          <w:p w14:paraId="0A77F122"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15">
              <w:r w:rsidRPr="000D4B7A">
                <w:rPr>
                  <w:rFonts w:ascii="Calibri" w:eastAsia="Calibri" w:hAnsi="Calibri" w:cs="Calibri"/>
                  <w:i/>
                  <w:iCs/>
                  <w:color w:val="0563C1"/>
                  <w:u w:val="single"/>
                </w:rPr>
                <w:t>ancillaryreview@Fairview.org</w:t>
              </w:r>
            </w:hyperlink>
          </w:p>
        </w:tc>
        <w:tc>
          <w:tcPr>
            <w:tcW w:w="1408" w:type="dxa"/>
            <w:vMerge w:val="restart"/>
            <w:shd w:val="clear" w:color="auto" w:fill="FF0000"/>
          </w:tcPr>
          <w:p w14:paraId="366A5322"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Approval must be received prior to IRB committee/ designated review.  </w:t>
            </w:r>
          </w:p>
          <w:p w14:paraId="28041885" w14:textId="77777777" w:rsidR="005E7159" w:rsidRDefault="005E7159" w:rsidP="00D02F5F">
            <w:pPr>
              <w:pBdr>
                <w:top w:val="nil"/>
                <w:left w:val="nil"/>
                <w:bottom w:val="nil"/>
                <w:right w:val="nil"/>
                <w:between w:val="nil"/>
              </w:pBdr>
              <w:rPr>
                <w:rFonts w:ascii="Calibri" w:eastAsia="Calibri" w:hAnsi="Calibri" w:cs="Calibri"/>
                <w:b/>
                <w:color w:val="000000"/>
              </w:rPr>
            </w:pPr>
          </w:p>
          <w:p w14:paraId="402D5FA3"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Consider seeking approval prior to IRB submission.</w:t>
            </w:r>
          </w:p>
        </w:tc>
      </w:tr>
      <w:tr w:rsidR="005E7159" w14:paraId="6ABE756F" w14:textId="77777777" w:rsidTr="00D02F5F">
        <w:tc>
          <w:tcPr>
            <w:tcW w:w="1518" w:type="dxa"/>
            <w:shd w:val="clear" w:color="auto" w:fill="EEECE1"/>
          </w:tcPr>
          <w:p w14:paraId="43A42FBB"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2078851220"/>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0CC80462"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254010502"/>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705CE935"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376B8CA4"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evaluation of drugs, devices, biologics, tobacco, or dietary supplements or data subject to FDA inspection?</w:t>
            </w:r>
          </w:p>
        </w:tc>
        <w:tc>
          <w:tcPr>
            <w:tcW w:w="4066" w:type="dxa"/>
            <w:shd w:val="clear" w:color="auto" w:fill="EEECE1"/>
          </w:tcPr>
          <w:p w14:paraId="33FF491E"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The regulatory ancillary review will be assigned to your study by IRB staff</w:t>
            </w:r>
          </w:p>
          <w:p w14:paraId="63A4E00F"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16">
              <w:r w:rsidRPr="000D4B7A">
                <w:rPr>
                  <w:rFonts w:ascii="Calibri" w:eastAsia="Calibri" w:hAnsi="Calibri" w:cs="Calibri"/>
                  <w:i/>
                  <w:iCs/>
                  <w:color w:val="0000FF"/>
                  <w:u w:val="single"/>
                </w:rPr>
                <w:t>medreg@umn.edu</w:t>
              </w:r>
            </w:hyperlink>
            <w:r w:rsidRPr="000D4B7A">
              <w:rPr>
                <w:rFonts w:ascii="Calibri" w:eastAsia="Calibri" w:hAnsi="Calibri" w:cs="Calibri"/>
                <w:i/>
                <w:iCs/>
                <w:color w:val="000000"/>
              </w:rPr>
              <w:t xml:space="preserve"> </w:t>
            </w:r>
          </w:p>
          <w:p w14:paraId="47348953"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p>
          <w:p w14:paraId="458501E1"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See: </w:t>
            </w:r>
            <w:hyperlink r:id="rId17">
              <w:r w:rsidRPr="000D4B7A">
                <w:rPr>
                  <w:rFonts w:ascii="Calibri" w:eastAsia="Calibri" w:hAnsi="Calibri" w:cs="Calibri"/>
                  <w:i/>
                  <w:iCs/>
                  <w:color w:val="0000FF"/>
                  <w:u w:val="single"/>
                </w:rPr>
                <w:t>https://policy.umn.edu/research/indide</w:t>
              </w:r>
            </w:hyperlink>
            <w:r w:rsidRPr="000D4B7A">
              <w:rPr>
                <w:rFonts w:ascii="Calibri" w:eastAsia="Calibri" w:hAnsi="Calibri" w:cs="Calibri"/>
                <w:i/>
                <w:iCs/>
                <w:color w:val="000000"/>
              </w:rPr>
              <w:t xml:space="preserve"> </w:t>
            </w:r>
          </w:p>
        </w:tc>
        <w:tc>
          <w:tcPr>
            <w:tcW w:w="1408" w:type="dxa"/>
            <w:vMerge/>
            <w:shd w:val="clear" w:color="auto" w:fill="FF0000"/>
          </w:tcPr>
          <w:p w14:paraId="1AA5EE94"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5E7159" w14:paraId="4008A18A" w14:textId="77777777" w:rsidTr="00D02F5F">
        <w:tc>
          <w:tcPr>
            <w:tcW w:w="1518" w:type="dxa"/>
          </w:tcPr>
          <w:p w14:paraId="27AC2314"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299297782"/>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11CA847E"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74967115"/>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2149A187"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20C68406"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 xml:space="preserve">Require Scientific Review? Not sure? See guidance in the </w:t>
            </w:r>
            <w:hyperlink r:id="rId18" w:history="1">
              <w:r w:rsidRPr="0072308B">
                <w:rPr>
                  <w:rFonts w:ascii="Calibri" w:eastAsia="Calibri" w:hAnsi="Calibri" w:cs="Calibri"/>
                  <w:color w:val="000000"/>
                </w:rPr>
                <w:t>Investigator Manual (HRP-103)</w:t>
              </w:r>
            </w:hyperlink>
            <w:r w:rsidRPr="0072308B">
              <w:rPr>
                <w:rFonts w:ascii="Calibri" w:eastAsia="Calibri" w:hAnsi="Calibri" w:cs="Calibri"/>
                <w:color w:val="000000"/>
              </w:rPr>
              <w:t>.</w:t>
            </w:r>
          </w:p>
          <w:p w14:paraId="7AC394B2" w14:textId="77777777" w:rsidR="005E7159" w:rsidRPr="0072308B" w:rsidRDefault="005E7159" w:rsidP="00D02F5F">
            <w:pPr>
              <w:pBdr>
                <w:top w:val="nil"/>
                <w:left w:val="nil"/>
                <w:bottom w:val="nil"/>
                <w:right w:val="nil"/>
                <w:between w:val="nil"/>
              </w:pBdr>
              <w:rPr>
                <w:rFonts w:ascii="Calibri" w:eastAsia="Calibri" w:hAnsi="Calibri" w:cs="Calibri"/>
                <w:color w:val="000000"/>
              </w:rPr>
            </w:pPr>
          </w:p>
        </w:tc>
        <w:tc>
          <w:tcPr>
            <w:tcW w:w="4066" w:type="dxa"/>
          </w:tcPr>
          <w:p w14:paraId="3C2C6B8C"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Documentation of scientific merit must be provided.  </w:t>
            </w:r>
          </w:p>
          <w:p w14:paraId="0F26AF81"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19">
              <w:r w:rsidRPr="000D4B7A">
                <w:rPr>
                  <w:rFonts w:ascii="Calibri" w:eastAsia="Calibri" w:hAnsi="Calibri" w:cs="Calibri"/>
                  <w:i/>
                  <w:iCs/>
                  <w:color w:val="0000FF"/>
                  <w:u w:val="single"/>
                </w:rPr>
                <w:t>hrpp@umn.edu</w:t>
              </w:r>
            </w:hyperlink>
            <w:r w:rsidRPr="000D4B7A">
              <w:rPr>
                <w:rFonts w:ascii="Calibri" w:eastAsia="Calibri" w:hAnsi="Calibri" w:cs="Calibri"/>
                <w:i/>
                <w:iCs/>
                <w:color w:val="000000"/>
              </w:rPr>
              <w:t xml:space="preserve"> </w:t>
            </w:r>
          </w:p>
        </w:tc>
        <w:tc>
          <w:tcPr>
            <w:tcW w:w="1408" w:type="dxa"/>
            <w:vMerge/>
            <w:shd w:val="clear" w:color="auto" w:fill="FF0000"/>
          </w:tcPr>
          <w:p w14:paraId="5A27B2F1"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5E7159" w14:paraId="6422700F" w14:textId="77777777" w:rsidTr="00D02F5F">
        <w:tc>
          <w:tcPr>
            <w:tcW w:w="1518" w:type="dxa"/>
            <w:shd w:val="clear" w:color="auto" w:fill="EEECE1"/>
          </w:tcPr>
          <w:p w14:paraId="262A0ABE"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82331338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35EAEC2C"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418600481"/>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107322F6"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2C10FC14"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Relate to cancer patients, cancer treatments, cancer screening/prevention, or tobacco?</w:t>
            </w:r>
          </w:p>
        </w:tc>
        <w:tc>
          <w:tcPr>
            <w:tcW w:w="4066" w:type="dxa"/>
            <w:shd w:val="clear" w:color="auto" w:fill="EEECE1"/>
          </w:tcPr>
          <w:p w14:paraId="22A35466"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Complete the </w:t>
            </w:r>
            <w:hyperlink r:id="rId20">
              <w:r w:rsidRPr="000D4B7A">
                <w:rPr>
                  <w:rFonts w:ascii="Calibri" w:eastAsia="Calibri" w:hAnsi="Calibri" w:cs="Calibri"/>
                  <w:i/>
                  <w:iCs/>
                  <w:color w:val="0000FF"/>
                  <w:u w:val="single"/>
                </w:rPr>
                <w:t>CPRC application process</w:t>
              </w:r>
            </w:hyperlink>
            <w:r w:rsidRPr="000D4B7A">
              <w:rPr>
                <w:rFonts w:ascii="Calibri" w:eastAsia="Calibri" w:hAnsi="Calibri" w:cs="Calibri"/>
                <w:i/>
                <w:iCs/>
                <w:color w:val="000000"/>
              </w:rPr>
              <w:t xml:space="preserve">. </w:t>
            </w:r>
          </w:p>
          <w:p w14:paraId="6EE98B51"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21">
              <w:r w:rsidRPr="000D4B7A">
                <w:rPr>
                  <w:rFonts w:ascii="Calibri" w:eastAsia="Calibri" w:hAnsi="Calibri" w:cs="Calibri"/>
                  <w:i/>
                  <w:iCs/>
                  <w:color w:val="0000FF"/>
                  <w:u w:val="single"/>
                </w:rPr>
                <w:t>ccprc@umn.edu</w:t>
              </w:r>
            </w:hyperlink>
            <w:r w:rsidRPr="000D4B7A">
              <w:rPr>
                <w:rFonts w:ascii="Calibri" w:eastAsia="Calibri" w:hAnsi="Calibri" w:cs="Calibri"/>
                <w:i/>
                <w:iCs/>
                <w:color w:val="000000"/>
              </w:rPr>
              <w:t xml:space="preserve"> </w:t>
            </w:r>
          </w:p>
        </w:tc>
        <w:tc>
          <w:tcPr>
            <w:tcW w:w="1408" w:type="dxa"/>
            <w:vMerge/>
            <w:shd w:val="clear" w:color="auto" w:fill="FF0000"/>
          </w:tcPr>
          <w:p w14:paraId="1092A075"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5E7159" w14:paraId="7C469A8B" w14:textId="77777777" w:rsidTr="00D02F5F">
        <w:tc>
          <w:tcPr>
            <w:tcW w:w="1518" w:type="dxa"/>
          </w:tcPr>
          <w:p w14:paraId="1831DB33"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80678300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4BB2EEA5"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934367531"/>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2A7A15D8"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28A4DA82"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the use of radiation?</w:t>
            </w:r>
          </w:p>
          <w:p w14:paraId="575F7B4D"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(x-ray imaging, radiopharmaceuticals, external beam or brachytherapy)</w:t>
            </w:r>
          </w:p>
        </w:tc>
        <w:tc>
          <w:tcPr>
            <w:tcW w:w="4066" w:type="dxa"/>
          </w:tcPr>
          <w:p w14:paraId="050A1D28"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Complete the </w:t>
            </w:r>
            <w:hyperlink r:id="rId22">
              <w:r w:rsidRPr="000D4B7A">
                <w:rPr>
                  <w:rFonts w:ascii="Calibri" w:eastAsia="Calibri" w:hAnsi="Calibri" w:cs="Calibri"/>
                  <w:i/>
                  <w:iCs/>
                  <w:color w:val="1155CC"/>
                  <w:u w:val="single"/>
                </w:rPr>
                <w:t>AURPC Human Use Application</w:t>
              </w:r>
            </w:hyperlink>
            <w:r w:rsidRPr="000D4B7A">
              <w:rPr>
                <w:rFonts w:ascii="Calibri" w:eastAsia="Calibri" w:hAnsi="Calibri" w:cs="Calibri"/>
                <w:i/>
                <w:iCs/>
                <w:color w:val="000000"/>
              </w:rPr>
              <w:t xml:space="preserve"> and follow instructions on the form for submission to the AURPC committee.</w:t>
            </w:r>
          </w:p>
          <w:p w14:paraId="700D3562"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23">
              <w:r w:rsidRPr="000D4B7A">
                <w:rPr>
                  <w:rFonts w:ascii="Calibri" w:eastAsia="Calibri" w:hAnsi="Calibri" w:cs="Calibri"/>
                  <w:i/>
                  <w:iCs/>
                  <w:color w:val="0000FF"/>
                  <w:u w:val="single"/>
                </w:rPr>
                <w:t>barmstro@umn.edu</w:t>
              </w:r>
            </w:hyperlink>
            <w:r w:rsidRPr="000D4B7A">
              <w:rPr>
                <w:rFonts w:ascii="Calibri" w:eastAsia="Calibri" w:hAnsi="Calibri" w:cs="Calibri"/>
                <w:i/>
                <w:iCs/>
                <w:color w:val="000000"/>
              </w:rPr>
              <w:t xml:space="preserve"> </w:t>
            </w:r>
          </w:p>
        </w:tc>
        <w:tc>
          <w:tcPr>
            <w:tcW w:w="1408" w:type="dxa"/>
            <w:vMerge w:val="restart"/>
            <w:shd w:val="clear" w:color="auto" w:fill="FFFF00"/>
          </w:tcPr>
          <w:p w14:paraId="45C5F719"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Approval from these committees must be received prior to IRB approval; </w:t>
            </w:r>
          </w:p>
          <w:p w14:paraId="56A555B8" w14:textId="77777777" w:rsidR="005E7159" w:rsidRDefault="005E7159" w:rsidP="00D02F5F">
            <w:pPr>
              <w:pBdr>
                <w:top w:val="nil"/>
                <w:left w:val="nil"/>
                <w:bottom w:val="nil"/>
                <w:right w:val="nil"/>
                <w:between w:val="nil"/>
              </w:pBdr>
              <w:rPr>
                <w:rFonts w:ascii="Calibri" w:eastAsia="Calibri" w:hAnsi="Calibri" w:cs="Calibri"/>
                <w:b/>
                <w:color w:val="000000"/>
              </w:rPr>
            </w:pPr>
          </w:p>
          <w:p w14:paraId="1FD6534E"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These groups each have their own application process. </w:t>
            </w:r>
          </w:p>
        </w:tc>
      </w:tr>
      <w:tr w:rsidR="005E7159" w14:paraId="0C3F17D2" w14:textId="77777777" w:rsidTr="00D02F5F">
        <w:tc>
          <w:tcPr>
            <w:tcW w:w="1518" w:type="dxa"/>
            <w:shd w:val="clear" w:color="auto" w:fill="EEECE1"/>
          </w:tcPr>
          <w:p w14:paraId="3BA3C414"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208641330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14A5F73B"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35384581"/>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3E0A3C3E" w14:textId="77777777" w:rsidR="005E7159" w:rsidRDefault="005E7159" w:rsidP="00D02F5F">
            <w:pPr>
              <w:pBdr>
                <w:top w:val="nil"/>
                <w:left w:val="nil"/>
                <w:bottom w:val="nil"/>
                <w:right w:val="nil"/>
                <w:between w:val="nil"/>
              </w:pBdr>
              <w:rPr>
                <w:rFonts w:ascii="Calibri" w:eastAsia="Calibri" w:hAnsi="Calibri" w:cs="Calibri"/>
                <w:b/>
                <w:color w:val="000000"/>
              </w:rPr>
            </w:pPr>
          </w:p>
          <w:p w14:paraId="29B5FE00" w14:textId="77777777" w:rsidR="005E7159" w:rsidRPr="00AF15B2" w:rsidRDefault="005E7159" w:rsidP="00D02F5F">
            <w:pPr>
              <w:pStyle w:val="Default"/>
            </w:pPr>
          </w:p>
        </w:tc>
        <w:tc>
          <w:tcPr>
            <w:tcW w:w="3263" w:type="dxa"/>
            <w:shd w:val="clear" w:color="auto" w:fill="EEECE1"/>
          </w:tcPr>
          <w:p w14:paraId="45DE19EB"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Use the Center for Magnetic Resonance Research (CMRR) or MR at Masonic Institute for the Developing Brain (MIDB) as a study location?</w:t>
            </w:r>
          </w:p>
        </w:tc>
        <w:tc>
          <w:tcPr>
            <w:tcW w:w="4066" w:type="dxa"/>
            <w:shd w:val="clear" w:color="auto" w:fill="EEECE1"/>
          </w:tcPr>
          <w:p w14:paraId="749536FE" w14:textId="77777777" w:rsidR="005E7159" w:rsidRPr="000D4B7A" w:rsidRDefault="005E7159" w:rsidP="00D02F5F">
            <w:pPr>
              <w:pBdr>
                <w:top w:val="nil"/>
                <w:left w:val="nil"/>
                <w:bottom w:val="nil"/>
                <w:right w:val="nil"/>
                <w:between w:val="nil"/>
              </w:pBdr>
              <w:rPr>
                <w:rFonts w:ascii="Calibri" w:eastAsia="Calibri" w:hAnsi="Calibri" w:cs="Calibri"/>
                <w:i/>
                <w:iCs/>
                <w:color w:val="1155CC"/>
                <w:u w:val="single"/>
              </w:rPr>
            </w:pPr>
            <w:r w:rsidRPr="000D4B7A">
              <w:rPr>
                <w:rFonts w:ascii="Calibri" w:eastAsia="Calibri" w:hAnsi="Calibri" w:cs="Calibri"/>
                <w:i/>
                <w:iCs/>
                <w:color w:val="000000"/>
              </w:rPr>
              <w:t xml:space="preserve">Complete the </w:t>
            </w:r>
            <w:hyperlink r:id="rId24">
              <w:r w:rsidRPr="000D4B7A">
                <w:rPr>
                  <w:rFonts w:ascii="Calibri" w:eastAsia="Calibri" w:hAnsi="Calibri" w:cs="Calibri"/>
                  <w:i/>
                  <w:iCs/>
                  <w:color w:val="1155CC"/>
                  <w:u w:val="single"/>
                </w:rPr>
                <w:t>CMRR pre-IRB ancillary review</w:t>
              </w:r>
            </w:hyperlink>
            <w:r w:rsidRPr="000D4B7A">
              <w:rPr>
                <w:rFonts w:ascii="Calibri" w:eastAsia="Calibri" w:hAnsi="Calibri" w:cs="Calibri"/>
                <w:i/>
                <w:iCs/>
                <w:color w:val="1155CC"/>
                <w:u w:val="single"/>
              </w:rPr>
              <w:t xml:space="preserve"> </w:t>
            </w:r>
          </w:p>
          <w:p w14:paraId="1B6B9A53" w14:textId="77777777" w:rsidR="005E7159" w:rsidRPr="000D4B7A" w:rsidRDefault="005E7159" w:rsidP="00D02F5F">
            <w:pPr>
              <w:pBdr>
                <w:top w:val="nil"/>
                <w:left w:val="nil"/>
                <w:bottom w:val="nil"/>
                <w:right w:val="nil"/>
                <w:between w:val="nil"/>
              </w:pBdr>
              <w:rPr>
                <w:rFonts w:ascii="Calibri" w:eastAsia="Calibri" w:hAnsi="Calibri" w:cs="Calibri"/>
                <w:i/>
                <w:iCs/>
                <w:color w:val="1155CC"/>
              </w:rPr>
            </w:pPr>
            <w:r w:rsidRPr="000D4B7A">
              <w:rPr>
                <w:rFonts w:ascii="Calibri" w:eastAsia="Calibri" w:hAnsi="Calibri" w:cs="Calibri"/>
                <w:i/>
                <w:iCs/>
                <w:color w:val="000000"/>
              </w:rPr>
              <w:t xml:space="preserve">Contact: </w:t>
            </w:r>
            <w:hyperlink r:id="rId25">
              <w:r w:rsidRPr="000D4B7A">
                <w:rPr>
                  <w:rFonts w:ascii="Calibri" w:eastAsia="Calibri" w:hAnsi="Calibri" w:cs="Calibri"/>
                  <w:i/>
                  <w:iCs/>
                  <w:color w:val="0000FF"/>
                  <w:u w:val="single"/>
                </w:rPr>
                <w:t>ande2445@umn.edu</w:t>
              </w:r>
            </w:hyperlink>
            <w:r w:rsidRPr="000D4B7A">
              <w:rPr>
                <w:rFonts w:ascii="Calibri" w:eastAsia="Calibri" w:hAnsi="Calibri" w:cs="Calibri"/>
                <w:i/>
                <w:iCs/>
                <w:color w:val="000000"/>
              </w:rPr>
              <w:t xml:space="preserve"> </w:t>
            </w:r>
          </w:p>
        </w:tc>
        <w:tc>
          <w:tcPr>
            <w:tcW w:w="1408" w:type="dxa"/>
            <w:vMerge/>
            <w:shd w:val="clear" w:color="auto" w:fill="FFFF00"/>
          </w:tcPr>
          <w:p w14:paraId="0A0C12EF"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i/>
                <w:color w:val="1155CC"/>
              </w:rPr>
            </w:pPr>
          </w:p>
        </w:tc>
      </w:tr>
      <w:tr w:rsidR="005E7159" w14:paraId="08CFC5D5" w14:textId="77777777" w:rsidTr="00D02F5F">
        <w:tc>
          <w:tcPr>
            <w:tcW w:w="1518" w:type="dxa"/>
          </w:tcPr>
          <w:p w14:paraId="6B818138"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363750338"/>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62472871"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81449659"/>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5EE774DB"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707ACE6C"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the use of recombinant or synthetic nucleic acids, toxins, or infectious agents?</w:t>
            </w:r>
          </w:p>
        </w:tc>
        <w:tc>
          <w:tcPr>
            <w:tcW w:w="4066" w:type="dxa"/>
          </w:tcPr>
          <w:p w14:paraId="324DEF69" w14:textId="77777777" w:rsidR="005E7159" w:rsidRPr="000D4B7A" w:rsidRDefault="005E7159" w:rsidP="00D02F5F">
            <w:pPr>
              <w:pBdr>
                <w:top w:val="nil"/>
                <w:left w:val="nil"/>
                <w:bottom w:val="nil"/>
                <w:right w:val="nil"/>
                <w:between w:val="nil"/>
              </w:pBdr>
              <w:rPr>
                <w:rFonts w:ascii="Calibri" w:eastAsia="Calibri" w:hAnsi="Calibri" w:cs="Calibri"/>
                <w:i/>
                <w:iCs/>
                <w:color w:val="1155CC"/>
                <w:u w:val="single"/>
              </w:rPr>
            </w:pPr>
            <w:r w:rsidRPr="000D4B7A">
              <w:rPr>
                <w:rFonts w:ascii="Calibri" w:eastAsia="Calibri" w:hAnsi="Calibri" w:cs="Calibri"/>
                <w:i/>
                <w:iCs/>
                <w:color w:val="000000"/>
              </w:rPr>
              <w:t xml:space="preserve">Complete the IBC application via </w:t>
            </w:r>
            <w:hyperlink r:id="rId26">
              <w:r w:rsidRPr="000D4B7A">
                <w:rPr>
                  <w:rFonts w:ascii="Calibri" w:eastAsia="Calibri" w:hAnsi="Calibri" w:cs="Calibri"/>
                  <w:i/>
                  <w:iCs/>
                  <w:color w:val="1155CC"/>
                  <w:u w:val="single"/>
                </w:rPr>
                <w:t>eprotocol.umn.edu</w:t>
              </w:r>
            </w:hyperlink>
          </w:p>
        </w:tc>
        <w:tc>
          <w:tcPr>
            <w:tcW w:w="1408" w:type="dxa"/>
            <w:vMerge/>
            <w:shd w:val="clear" w:color="auto" w:fill="FFFF00"/>
          </w:tcPr>
          <w:p w14:paraId="72E65174"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3B346E56" w14:textId="77777777" w:rsidTr="00D02F5F">
        <w:tc>
          <w:tcPr>
            <w:tcW w:w="1518" w:type="dxa"/>
            <w:shd w:val="clear" w:color="auto" w:fill="EEECE1"/>
          </w:tcPr>
          <w:p w14:paraId="25E52511"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7233470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62CBC8DA"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176846257"/>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3EE53E91"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7B9E25AD"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the use of human fetal tissue, human embryos, or embryonic stem cells?</w:t>
            </w:r>
          </w:p>
        </w:tc>
        <w:tc>
          <w:tcPr>
            <w:tcW w:w="4066" w:type="dxa"/>
            <w:shd w:val="clear" w:color="auto" w:fill="EEECE1"/>
          </w:tcPr>
          <w:p w14:paraId="7D18585A"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27">
              <w:r w:rsidRPr="000D4B7A">
                <w:rPr>
                  <w:rFonts w:ascii="Calibri" w:eastAsia="Calibri" w:hAnsi="Calibri" w:cs="Calibri"/>
                  <w:i/>
                  <w:iCs/>
                  <w:color w:val="1155CC"/>
                  <w:u w:val="single"/>
                </w:rPr>
                <w:t xml:space="preserve">OBAO </w:t>
              </w:r>
            </w:hyperlink>
            <w:r w:rsidRPr="000D4B7A">
              <w:rPr>
                <w:rFonts w:ascii="Calibri" w:eastAsia="Calibri" w:hAnsi="Calibri" w:cs="Calibri"/>
                <w:i/>
                <w:iCs/>
                <w:color w:val="000000"/>
              </w:rPr>
              <w:t>for submission instructions and guidance</w:t>
            </w:r>
          </w:p>
        </w:tc>
        <w:tc>
          <w:tcPr>
            <w:tcW w:w="1408" w:type="dxa"/>
            <w:vMerge/>
            <w:shd w:val="clear" w:color="auto" w:fill="FFFF00"/>
          </w:tcPr>
          <w:p w14:paraId="2A02744D"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089A7AFB" w14:textId="77777777" w:rsidTr="00D02F5F">
        <w:tc>
          <w:tcPr>
            <w:tcW w:w="1518" w:type="dxa"/>
          </w:tcPr>
          <w:p w14:paraId="6579B434"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117058820"/>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09031C5D"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63575850"/>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5763DDB9"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786063FB" w14:textId="1307EE47" w:rsidR="00D8107E" w:rsidRPr="0072308B" w:rsidRDefault="00D8107E" w:rsidP="00D8107E">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 xml:space="preserve">Include use of </w:t>
            </w:r>
            <w:r w:rsidR="00F938F9" w:rsidRPr="0072308B">
              <w:rPr>
                <w:rFonts w:ascii="Calibri" w:eastAsia="Calibri" w:hAnsi="Calibri" w:cs="Calibri"/>
                <w:color w:val="000000"/>
              </w:rPr>
              <w:t>PHI (protected health</w:t>
            </w:r>
            <w:r w:rsidRPr="0072308B">
              <w:rPr>
                <w:rFonts w:ascii="Calibri" w:eastAsia="Calibri" w:hAnsi="Calibri" w:cs="Calibri"/>
                <w:color w:val="000000"/>
              </w:rPr>
              <w:t xml:space="preserve"> information</w:t>
            </w:r>
            <w:r w:rsidR="00F938F9" w:rsidRPr="0072308B">
              <w:rPr>
                <w:rFonts w:ascii="Calibri" w:eastAsia="Calibri" w:hAnsi="Calibri" w:cs="Calibri"/>
                <w:color w:val="000000"/>
              </w:rPr>
              <w:t>)</w:t>
            </w:r>
            <w:r w:rsidRPr="0072308B">
              <w:rPr>
                <w:rFonts w:ascii="Calibri" w:eastAsia="Calibri" w:hAnsi="Calibri" w:cs="Calibri"/>
                <w:color w:val="000000"/>
              </w:rPr>
              <w:t>?</w:t>
            </w:r>
          </w:p>
          <w:p w14:paraId="350C678A" w14:textId="77777777" w:rsidR="00F938F9" w:rsidRPr="0072308B" w:rsidRDefault="00F938F9" w:rsidP="00D8107E">
            <w:pPr>
              <w:pBdr>
                <w:top w:val="nil"/>
                <w:left w:val="nil"/>
                <w:bottom w:val="nil"/>
                <w:right w:val="nil"/>
                <w:between w:val="nil"/>
              </w:pBdr>
              <w:rPr>
                <w:rFonts w:ascii="Calibri" w:eastAsia="Calibri" w:hAnsi="Calibri" w:cs="Calibri"/>
                <w:color w:val="000000"/>
              </w:rPr>
            </w:pPr>
          </w:p>
          <w:p w14:paraId="41D6C316" w14:textId="269BDB7A" w:rsidR="00F938F9" w:rsidRPr="0072308B" w:rsidRDefault="00F938F9" w:rsidP="00D8107E">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OR</w:t>
            </w:r>
          </w:p>
          <w:p w14:paraId="7E9FF394" w14:textId="77777777" w:rsidR="00F938F9" w:rsidRPr="0072308B" w:rsidRDefault="00F938F9" w:rsidP="00D8107E">
            <w:pPr>
              <w:pBdr>
                <w:top w:val="nil"/>
                <w:left w:val="nil"/>
                <w:bottom w:val="nil"/>
                <w:right w:val="nil"/>
                <w:between w:val="nil"/>
              </w:pBdr>
              <w:rPr>
                <w:rFonts w:ascii="Calibri" w:eastAsia="Calibri" w:hAnsi="Calibri" w:cs="Calibri"/>
                <w:color w:val="000000"/>
              </w:rPr>
            </w:pPr>
          </w:p>
          <w:p w14:paraId="2D3DD60E" w14:textId="488A9BA0" w:rsidR="005E7159" w:rsidRPr="0072308B" w:rsidRDefault="00D8107E" w:rsidP="00D8107E">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Include international collaborators that involves the collection, transmission, and storage of health data?</w:t>
            </w:r>
          </w:p>
        </w:tc>
        <w:tc>
          <w:tcPr>
            <w:tcW w:w="4066" w:type="dxa"/>
          </w:tcPr>
          <w:p w14:paraId="38499461"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If yes, HIPCO will conduct a review of this protocol.</w:t>
            </w:r>
          </w:p>
          <w:p w14:paraId="79CE170A"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28">
              <w:r w:rsidRPr="000D4B7A">
                <w:rPr>
                  <w:rFonts w:ascii="Calibri" w:eastAsia="Calibri" w:hAnsi="Calibri" w:cs="Calibri"/>
                  <w:i/>
                  <w:iCs/>
                  <w:color w:val="0000FF"/>
                  <w:u w:val="single"/>
                </w:rPr>
                <w:t>privacy@umn.edu</w:t>
              </w:r>
            </w:hyperlink>
            <w:r w:rsidRPr="000D4B7A">
              <w:rPr>
                <w:rFonts w:ascii="Calibri" w:eastAsia="Calibri" w:hAnsi="Calibri" w:cs="Calibri"/>
                <w:i/>
                <w:iCs/>
                <w:color w:val="000000"/>
              </w:rPr>
              <w:t xml:space="preserve"> </w:t>
            </w:r>
          </w:p>
        </w:tc>
        <w:tc>
          <w:tcPr>
            <w:tcW w:w="1408" w:type="dxa"/>
            <w:vMerge/>
            <w:shd w:val="clear" w:color="auto" w:fill="FFFF00"/>
          </w:tcPr>
          <w:p w14:paraId="7256D79C"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0C978A28" w14:textId="77777777" w:rsidTr="00D02F5F">
        <w:tc>
          <w:tcPr>
            <w:tcW w:w="1518" w:type="dxa"/>
          </w:tcPr>
          <w:p w14:paraId="296C93AD" w14:textId="77777777" w:rsidR="005E7159" w:rsidRDefault="00000000" w:rsidP="00D02F5F">
            <w:pPr>
              <w:pBdr>
                <w:top w:val="nil"/>
                <w:left w:val="nil"/>
                <w:bottom w:val="nil"/>
                <w:right w:val="nil"/>
                <w:between w:val="nil"/>
              </w:pBdr>
              <w:tabs>
                <w:tab w:val="left" w:pos="90"/>
              </w:tabs>
              <w:spacing w:line="360" w:lineRule="auto"/>
              <w:rPr>
                <w:rFonts w:ascii="Calibri" w:eastAsia="Calibri" w:hAnsi="Calibri" w:cs="Calibri"/>
                <w:b/>
                <w:color w:val="000000"/>
              </w:rPr>
            </w:pPr>
            <w:sdt>
              <w:sdtPr>
                <w:rPr>
                  <w:rFonts w:ascii="MS Gothic" w:eastAsia="MS Gothic" w:hAnsi="MS Gothic" w:cs="MS Gothic"/>
                  <w:b/>
                  <w:color w:val="000000"/>
                </w:rPr>
                <w:id w:val="-737928986"/>
                <w14:checkbox>
                  <w14:checked w14:val="0"/>
                  <w14:checkedState w14:val="2612" w14:font="MS Gothic"/>
                  <w14:uncheckedState w14:val="2610" w14:font="MS Gothic"/>
                </w14:checkbox>
              </w:sdtPr>
              <w:sdtContent>
                <w:r w:rsidR="005E7159">
                  <w:rPr>
                    <w:rFonts w:ascii="MS Gothic" w:eastAsia="MS Gothic" w:hAnsi="MS Gothic" w:cs="MS Gothic" w:hint="eastAsia"/>
                    <w:b/>
                    <w:color w:val="000000"/>
                  </w:rPr>
                  <w:t>☐</w:t>
                </w:r>
              </w:sdtContent>
            </w:sdt>
            <w:r w:rsidR="005E7159">
              <w:rPr>
                <w:rFonts w:ascii="Calibri" w:eastAsia="Calibri" w:hAnsi="Calibri" w:cs="Calibri"/>
                <w:b/>
                <w:color w:val="000000"/>
              </w:rPr>
              <w:t xml:space="preserve"> Yes</w:t>
            </w:r>
          </w:p>
          <w:p w14:paraId="456A18EE" w14:textId="77777777" w:rsidR="005E7159" w:rsidRDefault="00000000" w:rsidP="00D02F5F">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MS Gothic"/>
                  <w:b/>
                  <w:color w:val="000000"/>
                </w:rPr>
                <w:id w:val="-1922567084"/>
                <w14:checkbox>
                  <w14:checked w14:val="0"/>
                  <w14:checkedState w14:val="2612" w14:font="MS Gothic"/>
                  <w14:uncheckedState w14:val="2610" w14:font="MS Gothic"/>
                </w14:checkbox>
              </w:sdtPr>
              <w:sdtContent>
                <w:r w:rsidR="005E7159">
                  <w:rPr>
                    <w:rFonts w:ascii="MS Gothic" w:eastAsia="MS Gothic" w:hAnsi="MS Gothic" w:cs="MS Gothic" w:hint="eastAsia"/>
                    <w:b/>
                    <w:color w:val="000000"/>
                  </w:rPr>
                  <w:t>☐</w:t>
                </w:r>
              </w:sdtContent>
            </w:sdt>
            <w:r w:rsidR="005E7159">
              <w:rPr>
                <w:rFonts w:ascii="Calibri" w:eastAsia="Calibri" w:hAnsi="Calibri" w:cs="Calibri"/>
                <w:b/>
                <w:color w:val="000000"/>
              </w:rPr>
              <w:t xml:space="preserve"> No</w:t>
            </w:r>
          </w:p>
        </w:tc>
        <w:tc>
          <w:tcPr>
            <w:tcW w:w="3263" w:type="dxa"/>
          </w:tcPr>
          <w:p w14:paraId="124B4E70"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rPr>
              <w:t xml:space="preserve">Include the use of a controlled substance? </w:t>
            </w:r>
          </w:p>
        </w:tc>
        <w:tc>
          <w:tcPr>
            <w:tcW w:w="4066" w:type="dxa"/>
          </w:tcPr>
          <w:p w14:paraId="6E0CC858"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If yes, University Health and Safety Compliance for controlled substances will review the protocol.</w:t>
            </w:r>
          </w:p>
          <w:p w14:paraId="7B6ED7DE" w14:textId="77777777" w:rsidR="005E7159" w:rsidRPr="000D4B7A" w:rsidRDefault="005E7159" w:rsidP="00D02F5F">
            <w:pPr>
              <w:pBdr>
                <w:top w:val="nil"/>
                <w:left w:val="nil"/>
                <w:bottom w:val="nil"/>
                <w:right w:val="nil"/>
                <w:between w:val="nil"/>
              </w:pBdr>
              <w:rPr>
                <w:rFonts w:ascii="Calibri" w:eastAsia="Calibri" w:hAnsi="Calibri" w:cs="Calibri"/>
                <w:i/>
                <w:iCs/>
                <w:color w:val="000000"/>
                <w:sz w:val="22"/>
                <w:szCs w:val="22"/>
                <w:u w:val="single"/>
              </w:rPr>
            </w:pPr>
            <w:r w:rsidRPr="000D4B7A">
              <w:rPr>
                <w:rFonts w:ascii="Calibri" w:eastAsia="Calibri" w:hAnsi="Calibri" w:cs="Calibri"/>
                <w:i/>
                <w:iCs/>
                <w:color w:val="000000"/>
              </w:rPr>
              <w:t xml:space="preserve">Contact: </w:t>
            </w:r>
            <w:hyperlink r:id="rId29" w:history="1">
              <w:r w:rsidRPr="000D4B7A">
                <w:rPr>
                  <w:rStyle w:val="Hyperlink"/>
                  <w:rFonts w:ascii="Calibri" w:eastAsia="Calibri" w:hAnsi="Calibri" w:cs="Calibri"/>
                  <w:i/>
                  <w:iCs/>
                </w:rPr>
                <w:t>cshelp@umn.edu</w:t>
              </w:r>
            </w:hyperlink>
          </w:p>
          <w:p w14:paraId="665C623F" w14:textId="77777777" w:rsidR="005E7159" w:rsidRPr="000D4B7A" w:rsidRDefault="005E7159" w:rsidP="00D02F5F">
            <w:pPr>
              <w:pStyle w:val="NoSpacing"/>
              <w:rPr>
                <w:rFonts w:ascii="Calibri" w:hAnsi="Calibri" w:cs="Calibri"/>
                <w:i/>
                <w:iCs/>
                <w:color w:val="000000"/>
                <w:sz w:val="24"/>
                <w:szCs w:val="24"/>
              </w:rPr>
            </w:pPr>
            <w:r w:rsidRPr="000D4B7A">
              <w:rPr>
                <w:rFonts w:ascii="Calibri" w:eastAsia="Calibri" w:hAnsi="Calibri" w:cs="Calibri"/>
                <w:i/>
                <w:iCs/>
                <w:color w:val="000000"/>
              </w:rPr>
              <w:t xml:space="preserve"> </w:t>
            </w:r>
          </w:p>
        </w:tc>
        <w:tc>
          <w:tcPr>
            <w:tcW w:w="1408" w:type="dxa"/>
            <w:vMerge w:val="restart"/>
            <w:shd w:val="clear" w:color="auto" w:fill="00B050"/>
          </w:tcPr>
          <w:p w14:paraId="0131FBCF"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Approval must be received prior to IRB approval.</w:t>
            </w:r>
          </w:p>
          <w:p w14:paraId="7595DD68" w14:textId="77777777" w:rsidR="005E7159" w:rsidRDefault="005E7159" w:rsidP="00D02F5F">
            <w:pPr>
              <w:pBdr>
                <w:top w:val="nil"/>
                <w:left w:val="nil"/>
                <w:bottom w:val="nil"/>
                <w:right w:val="nil"/>
                <w:between w:val="nil"/>
              </w:pBdr>
              <w:rPr>
                <w:rFonts w:ascii="Calibri" w:eastAsia="Calibri" w:hAnsi="Calibri" w:cs="Calibri"/>
                <w:b/>
                <w:color w:val="000000"/>
              </w:rPr>
            </w:pPr>
          </w:p>
          <w:p w14:paraId="115BDB3E"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These groups do not have a separate application process but additional information from the study team may be required.</w:t>
            </w:r>
          </w:p>
          <w:p w14:paraId="0BF68D4D" w14:textId="77777777" w:rsidR="005E7159" w:rsidRDefault="005E7159" w:rsidP="00D02F5F">
            <w:pPr>
              <w:pBdr>
                <w:top w:val="nil"/>
                <w:left w:val="nil"/>
                <w:bottom w:val="nil"/>
                <w:right w:val="nil"/>
                <w:between w:val="nil"/>
              </w:pBdr>
              <w:rPr>
                <w:rFonts w:ascii="Calibri" w:eastAsia="Calibri" w:hAnsi="Calibri" w:cs="Calibri"/>
                <w:b/>
                <w:color w:val="000000"/>
              </w:rPr>
            </w:pPr>
          </w:p>
        </w:tc>
      </w:tr>
      <w:tr w:rsidR="005E7159" w14:paraId="7066672C" w14:textId="77777777" w:rsidTr="00D02F5F">
        <w:tc>
          <w:tcPr>
            <w:tcW w:w="1518" w:type="dxa"/>
          </w:tcPr>
          <w:p w14:paraId="2C9BE970"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445303926"/>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74573D69"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867183576"/>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51DBC92C" w14:textId="77777777" w:rsidR="005E7159" w:rsidRDefault="005E7159" w:rsidP="00D02F5F">
            <w:pPr>
              <w:pBdr>
                <w:top w:val="nil"/>
                <w:left w:val="nil"/>
                <w:bottom w:val="nil"/>
                <w:right w:val="nil"/>
                <w:between w:val="nil"/>
              </w:pBdr>
              <w:rPr>
                <w:rFonts w:ascii="Arial Unicode MS" w:eastAsia="Arial Unicode MS" w:hAnsi="Arial Unicode MS" w:cs="Arial Unicode MS"/>
                <w:b/>
                <w:color w:val="000000"/>
              </w:rPr>
            </w:pPr>
          </w:p>
        </w:tc>
        <w:tc>
          <w:tcPr>
            <w:tcW w:w="3263" w:type="dxa"/>
          </w:tcPr>
          <w:p w14:paraId="77C189B4" w14:textId="77777777" w:rsidR="005E7159" w:rsidRPr="0072308B" w:rsidDel="00990773"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Plan to use CTSI Monitoring services, and/or have an IND, IDE, or designated NSR-IDE by the UMN IRB?</w:t>
            </w:r>
          </w:p>
        </w:tc>
        <w:tc>
          <w:tcPr>
            <w:tcW w:w="4066" w:type="dxa"/>
          </w:tcPr>
          <w:p w14:paraId="56CCADBC" w14:textId="77777777" w:rsidR="005E7159" w:rsidRPr="000D4B7A" w:rsidRDefault="005E7159" w:rsidP="00D02F5F">
            <w:pPr>
              <w:pStyle w:val="NoSpacing"/>
              <w:rPr>
                <w:rFonts w:ascii="Calibri" w:hAnsi="Calibri" w:cs="Calibri"/>
                <w:i/>
                <w:iCs/>
                <w:color w:val="000000"/>
                <w:sz w:val="24"/>
                <w:szCs w:val="24"/>
              </w:rPr>
            </w:pPr>
            <w:r w:rsidRPr="000D4B7A">
              <w:rPr>
                <w:rFonts w:ascii="Calibri" w:hAnsi="Calibri" w:cs="Calibri"/>
                <w:i/>
                <w:iCs/>
                <w:color w:val="000000"/>
                <w:sz w:val="24"/>
                <w:szCs w:val="24"/>
              </w:rPr>
              <w:t>The CTSI monitoring ancillary review will be assigned to your study by IRB staff.</w:t>
            </w:r>
          </w:p>
          <w:p w14:paraId="0531DC25" w14:textId="77777777" w:rsidR="005E7159" w:rsidRPr="000D4B7A" w:rsidRDefault="005E7159" w:rsidP="00D02F5F">
            <w:pPr>
              <w:pStyle w:val="NoSpacing"/>
              <w:rPr>
                <w:rFonts w:ascii="Calibri" w:hAnsi="Calibri" w:cs="Calibri"/>
                <w:i/>
                <w:iCs/>
                <w:color w:val="000000"/>
                <w:sz w:val="24"/>
                <w:szCs w:val="24"/>
              </w:rPr>
            </w:pPr>
            <w:r w:rsidRPr="000D4B7A">
              <w:rPr>
                <w:rFonts w:ascii="Calibri" w:hAnsi="Calibri" w:cs="Calibri"/>
                <w:i/>
                <w:iCs/>
                <w:color w:val="000000"/>
                <w:sz w:val="24"/>
                <w:szCs w:val="24"/>
              </w:rPr>
              <w:t xml:space="preserve">Please note eligibility criteria </w:t>
            </w:r>
            <w:hyperlink r:id="rId30" w:history="1">
              <w:r w:rsidRPr="000D4B7A">
                <w:rPr>
                  <w:rStyle w:val="Hyperlink"/>
                  <w:rFonts w:ascii="Calibri" w:hAnsi="Calibri" w:cs="Calibri"/>
                  <w:i/>
                  <w:iCs/>
                  <w:sz w:val="24"/>
                  <w:szCs w:val="24"/>
                </w:rPr>
                <w:t>here</w:t>
              </w:r>
            </w:hyperlink>
            <w:r w:rsidRPr="000D4B7A">
              <w:rPr>
                <w:rFonts w:ascii="Calibri" w:hAnsi="Calibri" w:cs="Calibri"/>
                <w:i/>
                <w:iCs/>
                <w:color w:val="000000"/>
                <w:sz w:val="24"/>
                <w:szCs w:val="24"/>
              </w:rPr>
              <w:t>.</w:t>
            </w:r>
          </w:p>
          <w:p w14:paraId="64D7188F"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hAnsi="Calibri" w:cs="Calibri"/>
                <w:i/>
                <w:iCs/>
                <w:color w:val="000000"/>
              </w:rPr>
              <w:t xml:space="preserve">Contact: </w:t>
            </w:r>
            <w:hyperlink r:id="rId31" w:history="1">
              <w:r w:rsidRPr="000D4B7A">
                <w:rPr>
                  <w:rStyle w:val="Hyperlink"/>
                  <w:rFonts w:ascii="Calibri" w:hAnsi="Calibri" w:cs="Calibri"/>
                  <w:i/>
                  <w:iCs/>
                </w:rPr>
                <w:t>fencl003@umn.edu</w:t>
              </w:r>
            </w:hyperlink>
          </w:p>
        </w:tc>
        <w:tc>
          <w:tcPr>
            <w:tcW w:w="1408" w:type="dxa"/>
            <w:vMerge/>
            <w:shd w:val="clear" w:color="auto" w:fill="00B050"/>
          </w:tcPr>
          <w:p w14:paraId="2AD60ABB" w14:textId="77777777" w:rsidR="005E7159" w:rsidRDefault="005E7159" w:rsidP="00D02F5F">
            <w:pPr>
              <w:pBdr>
                <w:top w:val="nil"/>
                <w:left w:val="nil"/>
                <w:bottom w:val="nil"/>
                <w:right w:val="nil"/>
                <w:between w:val="nil"/>
              </w:pBdr>
              <w:rPr>
                <w:rFonts w:ascii="Calibri" w:eastAsia="Calibri" w:hAnsi="Calibri" w:cs="Calibri"/>
                <w:b/>
                <w:color w:val="000000"/>
              </w:rPr>
            </w:pPr>
          </w:p>
        </w:tc>
      </w:tr>
      <w:tr w:rsidR="005E7159" w14:paraId="7C842252" w14:textId="77777777" w:rsidTr="00D02F5F">
        <w:trPr>
          <w:trHeight w:val="980"/>
        </w:trPr>
        <w:tc>
          <w:tcPr>
            <w:tcW w:w="1518" w:type="dxa"/>
            <w:shd w:val="clear" w:color="auto" w:fill="EEECE1"/>
          </w:tcPr>
          <w:p w14:paraId="2390E884"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310903073"/>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0934C83A"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526457312"/>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48F21C5B"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0B36AD3F"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 xml:space="preserve">Use data from CTSI Best Practices Integrated Informatics Core (BPIC) </w:t>
            </w:r>
          </w:p>
          <w:p w14:paraId="4BA109BA"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Formerly the AHC Information Exchange (IE)?</w:t>
            </w:r>
          </w:p>
        </w:tc>
        <w:tc>
          <w:tcPr>
            <w:tcW w:w="4066" w:type="dxa"/>
            <w:shd w:val="clear" w:color="auto" w:fill="EEECE1"/>
          </w:tcPr>
          <w:p w14:paraId="7BFEF51D"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The Information Exchange ancillary review will be assigned to your study by IRB staff</w:t>
            </w:r>
          </w:p>
          <w:p w14:paraId="7F0E63D9"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32" w:history="1">
              <w:r w:rsidRPr="000D4B7A">
                <w:rPr>
                  <w:rStyle w:val="Hyperlink"/>
                  <w:rFonts w:ascii="Calibri" w:hAnsi="Calibri" w:cs="Calibri"/>
                  <w:i/>
                  <w:iCs/>
                </w:rPr>
                <w:t>bpic@umn.edu</w:t>
              </w:r>
            </w:hyperlink>
            <w:r w:rsidRPr="000D4B7A">
              <w:rPr>
                <w:rFonts w:ascii="Calibri" w:hAnsi="Calibri" w:cs="Calibri"/>
                <w:i/>
                <w:iCs/>
              </w:rPr>
              <w:t xml:space="preserve"> </w:t>
            </w:r>
          </w:p>
        </w:tc>
        <w:tc>
          <w:tcPr>
            <w:tcW w:w="1408" w:type="dxa"/>
            <w:vMerge/>
            <w:shd w:val="clear" w:color="auto" w:fill="00B050"/>
          </w:tcPr>
          <w:p w14:paraId="66198805" w14:textId="77777777" w:rsidR="005E7159" w:rsidRDefault="005E7159" w:rsidP="00D02F5F">
            <w:pPr>
              <w:pBdr>
                <w:top w:val="nil"/>
                <w:left w:val="nil"/>
                <w:bottom w:val="nil"/>
                <w:right w:val="nil"/>
                <w:between w:val="nil"/>
              </w:pBdr>
              <w:rPr>
                <w:rFonts w:ascii="Calibri" w:eastAsia="Calibri" w:hAnsi="Calibri" w:cs="Calibri"/>
                <w:b/>
                <w:color w:val="000000"/>
              </w:rPr>
            </w:pPr>
          </w:p>
        </w:tc>
      </w:tr>
      <w:tr w:rsidR="005E7159" w14:paraId="37535411" w14:textId="77777777" w:rsidTr="00D02F5F">
        <w:trPr>
          <w:trHeight w:val="962"/>
        </w:trPr>
        <w:tc>
          <w:tcPr>
            <w:tcW w:w="1518" w:type="dxa"/>
          </w:tcPr>
          <w:p w14:paraId="7425A350"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65501149"/>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62F73A42"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2000114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4182DC1B"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5442C163"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Use the Biorepository and Laboratory Services to collect tissue for research?</w:t>
            </w:r>
          </w:p>
        </w:tc>
        <w:tc>
          <w:tcPr>
            <w:tcW w:w="4066" w:type="dxa"/>
          </w:tcPr>
          <w:p w14:paraId="2001DB0B"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The BLS ancillary review will be assigned to your study by IRB staff.</w:t>
            </w:r>
          </w:p>
          <w:p w14:paraId="776707D7" w14:textId="1E18795F" w:rsidR="005E7159" w:rsidRPr="000D4B7A" w:rsidRDefault="005E7159" w:rsidP="0072308B">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33" w:history="1">
              <w:r w:rsidR="0072308B" w:rsidRPr="000D4B7A">
                <w:rPr>
                  <w:rStyle w:val="Hyperlink"/>
                  <w:rFonts w:ascii="Calibri" w:eastAsia="Calibri" w:hAnsi="Calibri" w:cs="Calibri"/>
                  <w:i/>
                  <w:iCs/>
                </w:rPr>
                <w:t>bionet@umn.edu</w:t>
              </w:r>
            </w:hyperlink>
            <w:r w:rsidR="0072308B" w:rsidRPr="000D4B7A">
              <w:rPr>
                <w:rFonts w:ascii="Calibri" w:eastAsia="Calibri" w:hAnsi="Calibri" w:cs="Calibri"/>
                <w:i/>
                <w:iCs/>
                <w:color w:val="000000" w:themeColor="text1"/>
              </w:rPr>
              <w:t xml:space="preserve"> </w:t>
            </w:r>
          </w:p>
        </w:tc>
        <w:tc>
          <w:tcPr>
            <w:tcW w:w="1408" w:type="dxa"/>
            <w:vMerge/>
            <w:shd w:val="clear" w:color="auto" w:fill="00B050"/>
          </w:tcPr>
          <w:p w14:paraId="46A4B227"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33542B1D" w14:textId="77777777" w:rsidTr="00D02F5F">
        <w:tc>
          <w:tcPr>
            <w:tcW w:w="1518" w:type="dxa"/>
            <w:shd w:val="clear" w:color="auto" w:fill="EEECE1"/>
          </w:tcPr>
          <w:p w14:paraId="12CCD81C"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505671774"/>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578B6C08"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41209738"/>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1ABC6226"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480E0D38"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Have a PI or study team member with a conflict of interest?</w:t>
            </w:r>
          </w:p>
        </w:tc>
        <w:tc>
          <w:tcPr>
            <w:tcW w:w="4066" w:type="dxa"/>
            <w:shd w:val="clear" w:color="auto" w:fill="EEECE1"/>
          </w:tcPr>
          <w:p w14:paraId="5E1DE6C6"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The </w:t>
            </w:r>
            <w:proofErr w:type="spellStart"/>
            <w:r w:rsidRPr="000D4B7A">
              <w:rPr>
                <w:rFonts w:ascii="Calibri" w:eastAsia="Calibri" w:hAnsi="Calibri" w:cs="Calibri"/>
                <w:i/>
                <w:iCs/>
                <w:color w:val="000000"/>
              </w:rPr>
              <w:t>CoI</w:t>
            </w:r>
            <w:proofErr w:type="spellEnd"/>
            <w:r w:rsidRPr="000D4B7A">
              <w:rPr>
                <w:rFonts w:ascii="Calibri" w:eastAsia="Calibri" w:hAnsi="Calibri" w:cs="Calibri"/>
                <w:i/>
                <w:iCs/>
                <w:color w:val="000000"/>
              </w:rPr>
              <w:t xml:space="preserve"> ancillary review will be assigned to your study by IRB staff</w:t>
            </w:r>
          </w:p>
          <w:p w14:paraId="3C2B1412"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34">
              <w:r w:rsidRPr="000D4B7A">
                <w:rPr>
                  <w:rFonts w:ascii="Calibri" w:eastAsia="Calibri" w:hAnsi="Calibri" w:cs="Calibri"/>
                  <w:i/>
                  <w:iCs/>
                  <w:color w:val="0000FF"/>
                  <w:u w:val="single"/>
                </w:rPr>
                <w:t>becca002@umn.edu</w:t>
              </w:r>
            </w:hyperlink>
            <w:r w:rsidRPr="000D4B7A">
              <w:rPr>
                <w:rFonts w:ascii="Calibri" w:eastAsia="Calibri" w:hAnsi="Calibri" w:cs="Calibri"/>
                <w:i/>
                <w:iCs/>
                <w:color w:val="000000"/>
              </w:rPr>
              <w:t xml:space="preserve"> </w:t>
            </w:r>
          </w:p>
        </w:tc>
        <w:tc>
          <w:tcPr>
            <w:tcW w:w="1408" w:type="dxa"/>
            <w:vMerge/>
            <w:shd w:val="clear" w:color="auto" w:fill="00B050"/>
          </w:tcPr>
          <w:p w14:paraId="5BADBDB8"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0F5BF7EA" w14:textId="77777777" w:rsidTr="00D02F5F">
        <w:trPr>
          <w:trHeight w:val="1043"/>
        </w:trPr>
        <w:tc>
          <w:tcPr>
            <w:tcW w:w="1518" w:type="dxa"/>
          </w:tcPr>
          <w:p w14:paraId="3F06C742"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08028399"/>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02171303"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481685366"/>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4A40FA02"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tcPr>
          <w:p w14:paraId="39C4071B" w14:textId="0E93F848"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Need to be registered on clinicaltrials.gov?</w:t>
            </w:r>
          </w:p>
        </w:tc>
        <w:tc>
          <w:tcPr>
            <w:tcW w:w="4066" w:type="dxa"/>
          </w:tcPr>
          <w:p w14:paraId="30516243"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If you select “No” in ETHOS, the clinicaltrials.gov ancillary review will be assigned to your study by IRB staff</w:t>
            </w:r>
          </w:p>
          <w:p w14:paraId="3D337ACF"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35" w:history="1">
              <w:r w:rsidRPr="000D4B7A">
                <w:rPr>
                  <w:rStyle w:val="Hyperlink"/>
                  <w:rFonts w:ascii="Calibri" w:hAnsi="Calibri" w:cs="Calibri"/>
                  <w:i/>
                  <w:iCs/>
                </w:rPr>
                <w:t>fencl003@umn.edu</w:t>
              </w:r>
            </w:hyperlink>
            <w:r w:rsidRPr="000D4B7A">
              <w:rPr>
                <w:rFonts w:ascii="Calibri" w:hAnsi="Calibri" w:cs="Calibri"/>
                <w:i/>
                <w:iCs/>
              </w:rPr>
              <w:t xml:space="preserve"> </w:t>
            </w:r>
          </w:p>
        </w:tc>
        <w:tc>
          <w:tcPr>
            <w:tcW w:w="1408" w:type="dxa"/>
            <w:vMerge/>
            <w:shd w:val="clear" w:color="auto" w:fill="00B050"/>
          </w:tcPr>
          <w:p w14:paraId="7AFB2233" w14:textId="77777777" w:rsidR="005E7159" w:rsidRDefault="005E7159"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5E7159" w14:paraId="2F700EB9" w14:textId="77777777" w:rsidTr="00D02F5F">
        <w:tc>
          <w:tcPr>
            <w:tcW w:w="1518" w:type="dxa"/>
            <w:shd w:val="clear" w:color="auto" w:fill="EEECE1"/>
          </w:tcPr>
          <w:p w14:paraId="56428960"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726641530"/>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Pr>
                <w:rFonts w:ascii="Calibri" w:eastAsia="Calibri" w:hAnsi="Calibri" w:cs="Calibri"/>
                <w:b/>
                <w:color w:val="000000"/>
              </w:rPr>
              <w:t xml:space="preserve"> Yes</w:t>
            </w:r>
          </w:p>
          <w:p w14:paraId="519CF8A6" w14:textId="77777777" w:rsidR="005E7159"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859246621"/>
                <w14:checkbox>
                  <w14:checked w14:val="0"/>
                  <w14:checkedState w14:val="2612" w14:font="MS Gothic"/>
                  <w14:uncheckedState w14:val="2610" w14:font="MS Gothic"/>
                </w14:checkbox>
              </w:sdtPr>
              <w:sdtContent>
                <w:r w:rsidR="005E7159">
                  <w:rPr>
                    <w:rFonts w:ascii="MS Gothic" w:eastAsia="MS Gothic" w:hAnsi="MS Gothic" w:cs="Arial Unicode MS" w:hint="eastAsia"/>
                    <w:b/>
                    <w:color w:val="000000"/>
                  </w:rPr>
                  <w:t>☐</w:t>
                </w:r>
              </w:sdtContent>
            </w:sdt>
            <w:r w:rsidR="005E7159" w:rsidDel="00424B08">
              <w:rPr>
                <w:rFonts w:ascii="Arial Unicode MS" w:eastAsia="Arial Unicode MS" w:hAnsi="Arial Unicode MS" w:cs="Arial Unicode MS"/>
                <w:b/>
                <w:color w:val="000000"/>
              </w:rPr>
              <w:t xml:space="preserve"> </w:t>
            </w:r>
            <w:r w:rsidR="005E7159">
              <w:rPr>
                <w:rFonts w:ascii="Calibri" w:eastAsia="Calibri" w:hAnsi="Calibri" w:cs="Calibri"/>
                <w:b/>
                <w:color w:val="000000"/>
              </w:rPr>
              <w:t>No</w:t>
            </w:r>
          </w:p>
          <w:p w14:paraId="0DFBCACE" w14:textId="77777777" w:rsidR="005E7159" w:rsidRDefault="005E7159" w:rsidP="00D02F5F">
            <w:pPr>
              <w:pBdr>
                <w:top w:val="nil"/>
                <w:left w:val="nil"/>
                <w:bottom w:val="nil"/>
                <w:right w:val="nil"/>
                <w:between w:val="nil"/>
              </w:pBdr>
              <w:rPr>
                <w:rFonts w:ascii="Calibri" w:eastAsia="Calibri" w:hAnsi="Calibri" w:cs="Calibri"/>
                <w:b/>
                <w:color w:val="000000"/>
              </w:rPr>
            </w:pPr>
          </w:p>
        </w:tc>
        <w:tc>
          <w:tcPr>
            <w:tcW w:w="3263" w:type="dxa"/>
            <w:shd w:val="clear" w:color="auto" w:fill="EEECE1"/>
          </w:tcPr>
          <w:p w14:paraId="0F9FF3CA" w14:textId="77777777" w:rsidR="005E7159" w:rsidRPr="0072308B" w:rsidRDefault="005E7159"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Require registration in OnCore?</w:t>
            </w:r>
          </w:p>
        </w:tc>
        <w:tc>
          <w:tcPr>
            <w:tcW w:w="4066" w:type="dxa"/>
            <w:shd w:val="clear" w:color="auto" w:fill="EEECE1"/>
          </w:tcPr>
          <w:p w14:paraId="065853A5"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If you select “No” or “I Don’t Know” in ETHOS, the OnCore ancillary review will be assigned to your study by IRB staff</w:t>
            </w:r>
          </w:p>
          <w:p w14:paraId="058D8A75" w14:textId="77777777" w:rsidR="005E7159" w:rsidRPr="000D4B7A" w:rsidRDefault="005E7159" w:rsidP="00D02F5F">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Contact: </w:t>
            </w:r>
            <w:hyperlink r:id="rId36">
              <w:r w:rsidRPr="000D4B7A">
                <w:rPr>
                  <w:rFonts w:ascii="Calibri" w:eastAsia="Calibri" w:hAnsi="Calibri" w:cs="Calibri"/>
                  <w:i/>
                  <w:iCs/>
                  <w:color w:val="0000FF"/>
                  <w:u w:val="single"/>
                </w:rPr>
                <w:t>oncore@umn.edu</w:t>
              </w:r>
            </w:hyperlink>
            <w:r w:rsidRPr="000D4B7A">
              <w:rPr>
                <w:rFonts w:ascii="Calibri" w:eastAsia="Calibri" w:hAnsi="Calibri" w:cs="Calibri"/>
                <w:i/>
                <w:iCs/>
                <w:color w:val="000000"/>
              </w:rPr>
              <w:t xml:space="preserve"> </w:t>
            </w:r>
          </w:p>
        </w:tc>
        <w:tc>
          <w:tcPr>
            <w:tcW w:w="1408" w:type="dxa"/>
            <w:shd w:val="clear" w:color="auto" w:fill="92D050"/>
          </w:tcPr>
          <w:p w14:paraId="22054FBF" w14:textId="77777777" w:rsidR="005E7159" w:rsidRDefault="005E7159"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not affect IRB approval.</w:t>
            </w:r>
          </w:p>
          <w:p w14:paraId="40D1106D" w14:textId="77777777" w:rsidR="005E7159" w:rsidRDefault="005E7159" w:rsidP="00D02F5F">
            <w:pPr>
              <w:pBdr>
                <w:top w:val="nil"/>
                <w:left w:val="nil"/>
                <w:bottom w:val="nil"/>
                <w:right w:val="nil"/>
                <w:between w:val="nil"/>
              </w:pBdr>
              <w:rPr>
                <w:rFonts w:ascii="Calibri" w:eastAsia="Calibri" w:hAnsi="Calibri" w:cs="Calibri"/>
                <w:b/>
                <w:color w:val="000000"/>
              </w:rPr>
            </w:pPr>
          </w:p>
        </w:tc>
      </w:tr>
      <w:tr w:rsidR="00CD61C1" w14:paraId="65292CEF" w14:textId="77777777" w:rsidTr="001A11B7">
        <w:tc>
          <w:tcPr>
            <w:tcW w:w="1518" w:type="dxa"/>
            <w:shd w:val="clear" w:color="auto" w:fill="EEECE1"/>
          </w:tcPr>
          <w:p w14:paraId="5C02B7EA" w14:textId="77777777" w:rsidR="00CD61C1" w:rsidRDefault="00000000" w:rsidP="00CD61C1">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41590981"/>
                <w14:checkbox>
                  <w14:checked w14:val="0"/>
                  <w14:checkedState w14:val="2612" w14:font="MS Gothic"/>
                  <w14:uncheckedState w14:val="2610" w14:font="MS Gothic"/>
                </w14:checkbox>
              </w:sdtPr>
              <w:sdtContent>
                <w:r w:rsidR="00CD61C1">
                  <w:rPr>
                    <w:rFonts w:ascii="MS Gothic" w:eastAsia="MS Gothic" w:hAnsi="MS Gothic" w:cs="Arial Unicode MS" w:hint="eastAsia"/>
                    <w:b/>
                    <w:color w:val="000000"/>
                  </w:rPr>
                  <w:t>☐</w:t>
                </w:r>
              </w:sdtContent>
            </w:sdt>
            <w:r w:rsidR="00CD61C1">
              <w:rPr>
                <w:rFonts w:ascii="Calibri" w:eastAsia="Calibri" w:hAnsi="Calibri" w:cs="Calibri"/>
                <w:b/>
                <w:color w:val="000000"/>
              </w:rPr>
              <w:t xml:space="preserve"> Yes</w:t>
            </w:r>
          </w:p>
          <w:p w14:paraId="589D724A" w14:textId="0D8E93E9" w:rsidR="00CD61C1" w:rsidRPr="001A11B7" w:rsidRDefault="00000000" w:rsidP="00D02F5F">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169139888"/>
                <w14:checkbox>
                  <w14:checked w14:val="0"/>
                  <w14:checkedState w14:val="2612" w14:font="MS Gothic"/>
                  <w14:uncheckedState w14:val="2610" w14:font="MS Gothic"/>
                </w14:checkbox>
              </w:sdtPr>
              <w:sdtContent>
                <w:r w:rsidR="00CD61C1">
                  <w:rPr>
                    <w:rFonts w:ascii="MS Gothic" w:eastAsia="MS Gothic" w:hAnsi="MS Gothic" w:cs="Arial Unicode MS" w:hint="eastAsia"/>
                    <w:b/>
                    <w:color w:val="000000"/>
                  </w:rPr>
                  <w:t>☐</w:t>
                </w:r>
              </w:sdtContent>
            </w:sdt>
            <w:r w:rsidR="00CD61C1" w:rsidDel="00424B08">
              <w:rPr>
                <w:rFonts w:ascii="Arial Unicode MS" w:eastAsia="Arial Unicode MS" w:hAnsi="Arial Unicode MS" w:cs="Arial Unicode MS"/>
                <w:b/>
                <w:color w:val="000000"/>
              </w:rPr>
              <w:t xml:space="preserve"> </w:t>
            </w:r>
            <w:r w:rsidR="00CD61C1">
              <w:rPr>
                <w:rFonts w:ascii="Calibri" w:eastAsia="Calibri" w:hAnsi="Calibri" w:cs="Calibri"/>
                <w:b/>
                <w:color w:val="000000"/>
              </w:rPr>
              <w:t>No</w:t>
            </w:r>
          </w:p>
        </w:tc>
        <w:tc>
          <w:tcPr>
            <w:tcW w:w="3263" w:type="dxa"/>
            <w:shd w:val="clear" w:color="auto" w:fill="EEECE1"/>
          </w:tcPr>
          <w:p w14:paraId="2B3673C0" w14:textId="4C5F76CD" w:rsidR="00CD61C1" w:rsidRPr="0072308B" w:rsidRDefault="00CD61C1"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Does your research include collaborations with Tribal partners, Tribal communities, Tribal-serving institutions, or include focused recruitment of Indigenous Peoples?</w:t>
            </w:r>
          </w:p>
        </w:tc>
        <w:tc>
          <w:tcPr>
            <w:tcW w:w="4066" w:type="dxa"/>
            <w:shd w:val="clear" w:color="auto" w:fill="EEECE1"/>
            <w:vAlign w:val="center"/>
          </w:tcPr>
          <w:p w14:paraId="630351AF" w14:textId="0500670F" w:rsidR="00CD61C1" w:rsidRPr="000D4B7A" w:rsidRDefault="00CD61C1" w:rsidP="00CD61C1">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See </w:t>
            </w:r>
            <w:hyperlink r:id="rId37" w:history="1">
              <w:r w:rsidRPr="000D4B7A">
                <w:rPr>
                  <w:rStyle w:val="Hyperlink"/>
                  <w:rFonts w:ascii="Calibri" w:eastAsia="Calibri" w:hAnsi="Calibri" w:cs="Calibri"/>
                  <w:i/>
                  <w:iCs/>
                </w:rPr>
                <w:t>University of Minnesota Guidelines for Indigenous Research</w:t>
              </w:r>
            </w:hyperlink>
            <w:r w:rsidRPr="000D4B7A">
              <w:rPr>
                <w:rFonts w:ascii="Calibri" w:eastAsia="Calibri" w:hAnsi="Calibri" w:cs="Calibri"/>
                <w:i/>
                <w:iCs/>
                <w:color w:val="000000"/>
              </w:rPr>
              <w:t>.</w:t>
            </w:r>
          </w:p>
        </w:tc>
        <w:tc>
          <w:tcPr>
            <w:tcW w:w="1408" w:type="dxa"/>
            <w:shd w:val="clear" w:color="auto" w:fill="F7CAAC" w:themeFill="accent2" w:themeFillTint="66"/>
          </w:tcPr>
          <w:p w14:paraId="1161849D" w14:textId="7E1E8AEB" w:rsidR="00CD61C1" w:rsidRDefault="00CD61C1"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May not impact IRB review/approval.</w:t>
            </w:r>
          </w:p>
        </w:tc>
      </w:tr>
      <w:tr w:rsidR="0093091E" w14:paraId="30012786" w14:textId="77777777" w:rsidTr="00CD61C1">
        <w:tc>
          <w:tcPr>
            <w:tcW w:w="1518" w:type="dxa"/>
            <w:shd w:val="clear" w:color="auto" w:fill="EEECE1"/>
          </w:tcPr>
          <w:p w14:paraId="42AC9C88" w14:textId="77777777" w:rsidR="0093091E" w:rsidRDefault="00000000" w:rsidP="00CD61C1">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16850137"/>
                <w14:checkbox>
                  <w14:checked w14:val="0"/>
                  <w14:checkedState w14:val="2612" w14:font="MS Gothic"/>
                  <w14:uncheckedState w14:val="2610" w14:font="MS Gothic"/>
                </w14:checkbox>
              </w:sdtPr>
              <w:sdtContent>
                <w:r w:rsidR="0093091E">
                  <w:rPr>
                    <w:rFonts w:ascii="MS Gothic" w:eastAsia="MS Gothic" w:hAnsi="MS Gothic" w:cs="Arial Unicode MS" w:hint="eastAsia"/>
                    <w:b/>
                    <w:color w:val="000000"/>
                  </w:rPr>
                  <w:t>☐</w:t>
                </w:r>
              </w:sdtContent>
            </w:sdt>
            <w:r w:rsidR="0093091E">
              <w:rPr>
                <w:rFonts w:ascii="Calibri" w:eastAsia="Calibri" w:hAnsi="Calibri" w:cs="Calibri"/>
                <w:b/>
                <w:color w:val="000000"/>
              </w:rPr>
              <w:t xml:space="preserve"> Yes</w:t>
            </w:r>
          </w:p>
          <w:p w14:paraId="700C7D93" w14:textId="72FDE6A5" w:rsidR="0093091E" w:rsidRDefault="00000000" w:rsidP="00CD61C1">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584370135"/>
                <w14:checkbox>
                  <w14:checked w14:val="0"/>
                  <w14:checkedState w14:val="2612" w14:font="MS Gothic"/>
                  <w14:uncheckedState w14:val="2610" w14:font="MS Gothic"/>
                </w14:checkbox>
              </w:sdtPr>
              <w:sdtContent>
                <w:r w:rsidR="0093091E">
                  <w:rPr>
                    <w:rFonts w:ascii="MS Gothic" w:eastAsia="MS Gothic" w:hAnsi="MS Gothic" w:cs="Arial Unicode MS" w:hint="eastAsia"/>
                    <w:b/>
                    <w:color w:val="000000"/>
                  </w:rPr>
                  <w:t>☐</w:t>
                </w:r>
              </w:sdtContent>
            </w:sdt>
            <w:r w:rsidR="0093091E" w:rsidDel="00424B08">
              <w:rPr>
                <w:rFonts w:ascii="Arial Unicode MS" w:eastAsia="Arial Unicode MS" w:hAnsi="Arial Unicode MS" w:cs="Arial Unicode MS"/>
                <w:b/>
                <w:color w:val="000000"/>
              </w:rPr>
              <w:t xml:space="preserve"> </w:t>
            </w:r>
            <w:r w:rsidR="0093091E">
              <w:rPr>
                <w:rFonts w:ascii="Calibri" w:eastAsia="Calibri" w:hAnsi="Calibri" w:cs="Calibri"/>
                <w:b/>
                <w:color w:val="000000"/>
              </w:rPr>
              <w:t>No</w:t>
            </w:r>
          </w:p>
        </w:tc>
        <w:tc>
          <w:tcPr>
            <w:tcW w:w="3263" w:type="dxa"/>
            <w:shd w:val="clear" w:color="auto" w:fill="EEECE1"/>
          </w:tcPr>
          <w:p w14:paraId="2A3A55A2" w14:textId="6F0A4C45" w:rsidR="0093091E" w:rsidRPr="0072308B" w:rsidRDefault="0093091E" w:rsidP="00D02F5F">
            <w:pPr>
              <w:pBdr>
                <w:top w:val="nil"/>
                <w:left w:val="nil"/>
                <w:bottom w:val="nil"/>
                <w:right w:val="nil"/>
                <w:between w:val="nil"/>
              </w:pBdr>
              <w:rPr>
                <w:rFonts w:ascii="Calibri" w:eastAsia="Calibri" w:hAnsi="Calibri" w:cs="Calibri"/>
                <w:color w:val="000000"/>
              </w:rPr>
            </w:pPr>
            <w:r w:rsidRPr="0072308B">
              <w:rPr>
                <w:rFonts w:ascii="Calibri" w:eastAsia="Calibri" w:hAnsi="Calibri" w:cs="Calibri"/>
                <w:color w:val="000000"/>
              </w:rPr>
              <w:t>Do you propose to use eConsent via REDCap?</w:t>
            </w:r>
          </w:p>
        </w:tc>
        <w:tc>
          <w:tcPr>
            <w:tcW w:w="4066" w:type="dxa"/>
            <w:shd w:val="clear" w:color="auto" w:fill="EEECE1"/>
            <w:vAlign w:val="center"/>
          </w:tcPr>
          <w:p w14:paraId="1AF3EA9E" w14:textId="575F474E" w:rsidR="0093091E" w:rsidRPr="000D4B7A" w:rsidRDefault="0093091E" w:rsidP="00CD61C1">
            <w:pPr>
              <w:pBdr>
                <w:top w:val="nil"/>
                <w:left w:val="nil"/>
                <w:bottom w:val="nil"/>
                <w:right w:val="nil"/>
                <w:between w:val="nil"/>
              </w:pBdr>
              <w:rPr>
                <w:rFonts w:ascii="Calibri" w:eastAsia="Calibri" w:hAnsi="Calibri" w:cs="Calibri"/>
                <w:i/>
                <w:iCs/>
                <w:color w:val="000000"/>
              </w:rPr>
            </w:pPr>
            <w:r w:rsidRPr="000D4B7A">
              <w:rPr>
                <w:rFonts w:ascii="Calibri" w:eastAsia="Calibri" w:hAnsi="Calibri" w:cs="Calibri"/>
                <w:i/>
                <w:iCs/>
                <w:color w:val="000000"/>
              </w:rPr>
              <w:t xml:space="preserve">REDCap Ancillary Review will be assigned to confirm IRB approval status prior to moving your eConsent to production in </w:t>
            </w:r>
            <w:hyperlink r:id="rId38" w:history="1">
              <w:r w:rsidRPr="000D4B7A">
                <w:rPr>
                  <w:rStyle w:val="Hyperlink"/>
                  <w:rFonts w:ascii="Calibri" w:eastAsia="Calibri" w:hAnsi="Calibri" w:cs="Calibri"/>
                  <w:i/>
                  <w:iCs/>
                </w:rPr>
                <w:t>REDCap</w:t>
              </w:r>
            </w:hyperlink>
            <w:r w:rsidRPr="000D4B7A">
              <w:rPr>
                <w:rFonts w:ascii="Calibri" w:eastAsia="Calibri" w:hAnsi="Calibri" w:cs="Calibri"/>
                <w:i/>
                <w:iCs/>
                <w:color w:val="000000"/>
              </w:rPr>
              <w:t>.</w:t>
            </w:r>
          </w:p>
        </w:tc>
        <w:tc>
          <w:tcPr>
            <w:tcW w:w="1408" w:type="dxa"/>
            <w:vMerge w:val="restart"/>
            <w:shd w:val="clear" w:color="auto" w:fill="92D050"/>
          </w:tcPr>
          <w:p w14:paraId="1A7C5CCF" w14:textId="3181B01E" w:rsidR="0093091E" w:rsidRDefault="0093091E" w:rsidP="00D02F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not affect IRB approval.</w:t>
            </w:r>
          </w:p>
        </w:tc>
      </w:tr>
      <w:tr w:rsidR="0093091E" w14:paraId="050E9577" w14:textId="77777777" w:rsidTr="001A11B7">
        <w:tc>
          <w:tcPr>
            <w:tcW w:w="1518" w:type="dxa"/>
            <w:shd w:val="clear" w:color="auto" w:fill="EEECE1"/>
          </w:tcPr>
          <w:p w14:paraId="57047439" w14:textId="467A3B0F" w:rsidR="0093091E" w:rsidRDefault="00000000" w:rsidP="0093091E">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101C94">
                  <w:rPr>
                    <w:rFonts w:ascii="MS Gothic" w:eastAsia="MS Gothic" w:hAnsi="MS Gothic" w:cs="Arial Unicode MS" w:hint="eastAsia"/>
                    <w:b/>
                    <w:color w:val="000000"/>
                  </w:rPr>
                  <w:t>☐</w:t>
                </w:r>
              </w:sdtContent>
            </w:sdt>
            <w:r w:rsidR="0093091E">
              <w:rPr>
                <w:rFonts w:ascii="Calibri" w:eastAsia="Calibri" w:hAnsi="Calibri" w:cs="Calibri"/>
                <w:b/>
                <w:color w:val="000000"/>
              </w:rPr>
              <w:t xml:space="preserve"> Yes</w:t>
            </w:r>
          </w:p>
          <w:p w14:paraId="129D50C8" w14:textId="60EB8A58" w:rsidR="0093091E" w:rsidRDefault="00000000" w:rsidP="0093091E">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836532142"/>
                <w14:checkbox>
                  <w14:checked w14:val="0"/>
                  <w14:checkedState w14:val="2612" w14:font="MS Gothic"/>
                  <w14:uncheckedState w14:val="2610" w14:font="MS Gothic"/>
                </w14:checkbox>
              </w:sdtPr>
              <w:sdtContent>
                <w:r w:rsidR="0093091E">
                  <w:rPr>
                    <w:rFonts w:ascii="MS Gothic" w:eastAsia="MS Gothic" w:hAnsi="MS Gothic" w:cs="Arial Unicode MS" w:hint="eastAsia"/>
                    <w:b/>
                    <w:color w:val="000000"/>
                  </w:rPr>
                  <w:t>☐</w:t>
                </w:r>
              </w:sdtContent>
            </w:sdt>
            <w:r w:rsidR="0093091E" w:rsidDel="00424B08">
              <w:rPr>
                <w:rFonts w:ascii="Arial Unicode MS" w:eastAsia="Arial Unicode MS" w:hAnsi="Arial Unicode MS" w:cs="Arial Unicode MS"/>
                <w:b/>
                <w:color w:val="000000"/>
              </w:rPr>
              <w:t xml:space="preserve"> </w:t>
            </w:r>
            <w:r w:rsidR="0093091E">
              <w:rPr>
                <w:rFonts w:ascii="Calibri" w:eastAsia="Calibri" w:hAnsi="Calibri" w:cs="Calibri"/>
                <w:b/>
                <w:color w:val="000000"/>
              </w:rPr>
              <w:t>No</w:t>
            </w:r>
          </w:p>
        </w:tc>
        <w:tc>
          <w:tcPr>
            <w:tcW w:w="3263" w:type="dxa"/>
            <w:shd w:val="clear" w:color="auto" w:fill="EEECE1"/>
          </w:tcPr>
          <w:p w14:paraId="3830C6EC" w14:textId="5581042E" w:rsidR="0093091E" w:rsidRPr="0072308B" w:rsidRDefault="0093091E" w:rsidP="0093091E">
            <w:pPr>
              <w:pBdr>
                <w:top w:val="nil"/>
                <w:left w:val="nil"/>
                <w:bottom w:val="nil"/>
                <w:right w:val="nil"/>
                <w:between w:val="nil"/>
              </w:pBdr>
              <w:rPr>
                <w:rFonts w:ascii="Calibri" w:eastAsia="Calibri" w:hAnsi="Calibri" w:cs="Calibri"/>
                <w:color w:val="000000"/>
              </w:rPr>
            </w:pPr>
            <w:r w:rsidRPr="0072308B">
              <w:rPr>
                <w:rFonts w:ascii="Calibri" w:hAnsi="Calibri" w:cs="Calibri"/>
              </w:rPr>
              <w:t xml:space="preserve">Propose to use </w:t>
            </w:r>
            <w:hyperlink r:id="rId39">
              <w:r w:rsidRPr="0072308B">
                <w:rPr>
                  <w:rFonts w:ascii="Calibri" w:hAnsi="Calibri" w:cs="Calibri"/>
                  <w:color w:val="0000FF"/>
                  <w:u w:val="single"/>
                </w:rPr>
                <w:t>Community- University Health Care Center</w:t>
              </w:r>
            </w:hyperlink>
            <w:r w:rsidRPr="0072308B">
              <w:rPr>
                <w:rFonts w:ascii="Calibri" w:hAnsi="Calibri" w:cs="Calibri"/>
                <w:color w:val="0000FF"/>
                <w:u w:val="single"/>
              </w:rPr>
              <w:t xml:space="preserve"> (CUHCC) resources or include access to patients or their data?</w:t>
            </w:r>
          </w:p>
        </w:tc>
        <w:tc>
          <w:tcPr>
            <w:tcW w:w="4066" w:type="dxa"/>
            <w:shd w:val="clear" w:color="auto" w:fill="EEECE1"/>
          </w:tcPr>
          <w:p w14:paraId="518A30C0" w14:textId="77777777" w:rsidR="0093091E" w:rsidRPr="000D4B7A" w:rsidRDefault="0093091E" w:rsidP="0093091E">
            <w:pPr>
              <w:rPr>
                <w:rFonts w:ascii="Calibri" w:hAnsi="Calibri" w:cs="Calibri"/>
                <w:i/>
                <w:iCs/>
              </w:rPr>
            </w:pPr>
            <w:r w:rsidRPr="000D4B7A">
              <w:rPr>
                <w:rFonts w:ascii="Calibri" w:eastAsia="Calibri" w:hAnsi="Calibri" w:cs="Calibri"/>
                <w:i/>
                <w:iCs/>
                <w:color w:val="000000"/>
              </w:rPr>
              <w:t xml:space="preserve">Contact </w:t>
            </w:r>
            <w:hyperlink r:id="rId40">
              <w:r w:rsidRPr="000D4B7A">
                <w:rPr>
                  <w:rFonts w:ascii="Calibri" w:hAnsi="Calibri" w:cs="Calibri"/>
                  <w:i/>
                  <w:iCs/>
                  <w:color w:val="0000FF"/>
                  <w:u w:val="single"/>
                </w:rPr>
                <w:t>hlogren@uumn.edu</w:t>
              </w:r>
            </w:hyperlink>
          </w:p>
          <w:p w14:paraId="424C2367" w14:textId="77777777" w:rsidR="0093091E" w:rsidRPr="000D4B7A" w:rsidRDefault="0093091E" w:rsidP="0093091E">
            <w:pPr>
              <w:pBdr>
                <w:top w:val="nil"/>
                <w:left w:val="nil"/>
                <w:bottom w:val="nil"/>
                <w:right w:val="nil"/>
                <w:between w:val="nil"/>
              </w:pBdr>
              <w:rPr>
                <w:rFonts w:ascii="Calibri" w:eastAsia="Calibri" w:hAnsi="Calibri" w:cs="Calibri"/>
                <w:i/>
                <w:iCs/>
                <w:color w:val="000000"/>
              </w:rPr>
            </w:pPr>
          </w:p>
        </w:tc>
        <w:tc>
          <w:tcPr>
            <w:tcW w:w="1408" w:type="dxa"/>
            <w:vMerge/>
            <w:shd w:val="clear" w:color="auto" w:fill="92D050"/>
          </w:tcPr>
          <w:p w14:paraId="7DF6EDD2" w14:textId="77777777" w:rsidR="0093091E" w:rsidRDefault="0093091E" w:rsidP="0093091E">
            <w:pPr>
              <w:pBdr>
                <w:top w:val="nil"/>
                <w:left w:val="nil"/>
                <w:bottom w:val="nil"/>
                <w:right w:val="nil"/>
                <w:between w:val="nil"/>
              </w:pBdr>
              <w:rPr>
                <w:rFonts w:ascii="Calibri" w:eastAsia="Calibri" w:hAnsi="Calibri" w:cs="Calibri"/>
                <w:b/>
                <w:color w:val="000000"/>
              </w:rPr>
            </w:pPr>
          </w:p>
        </w:tc>
      </w:tr>
    </w:tbl>
    <w:p w14:paraId="78F1A2F9" w14:textId="77777777" w:rsidR="005E7159" w:rsidRDefault="005E7159" w:rsidP="005E7159">
      <w:pPr>
        <w:pBdr>
          <w:top w:val="nil"/>
          <w:left w:val="nil"/>
          <w:bottom w:val="nil"/>
          <w:right w:val="nil"/>
          <w:between w:val="nil"/>
        </w:pBdr>
        <w:ind w:left="1440"/>
        <w:rPr>
          <w:rFonts w:ascii="Calibri" w:eastAsia="Calibri" w:hAnsi="Calibri" w:cs="Calibri"/>
          <w:b/>
          <w:color w:val="000000"/>
        </w:rPr>
      </w:pPr>
    </w:p>
    <w:p w14:paraId="0F7CE2DD" w14:textId="3164FEFB" w:rsidR="00A1613F" w:rsidRDefault="00A1613F">
      <w:pPr>
        <w:autoSpaceDE/>
        <w:autoSpaceDN/>
        <w:adjustRightInd/>
        <w:rPr>
          <w:rFonts w:ascii="Calibri" w:eastAsia="Calibri" w:hAnsi="Calibri" w:cs="Calibri"/>
          <w:b/>
        </w:rPr>
      </w:pPr>
      <w:r>
        <w:rPr>
          <w:rFonts w:ascii="Calibri" w:eastAsia="Calibri" w:hAnsi="Calibri" w:cs="Calibri"/>
          <w:b/>
        </w:rPr>
        <w:br w:type="page"/>
      </w:r>
    </w:p>
    <w:p w14:paraId="17596726" w14:textId="23ABC3A2" w:rsidR="00A23CCB" w:rsidRDefault="00A23CCB" w:rsidP="00A23CCB">
      <w:pPr>
        <w:jc w:val="center"/>
        <w:rPr>
          <w:rFonts w:ascii="Calibri" w:eastAsia="Calibri" w:hAnsi="Calibri" w:cs="Calibri"/>
          <w:b/>
        </w:rPr>
      </w:pPr>
      <w:r>
        <w:rPr>
          <w:rFonts w:ascii="Calibri" w:eastAsia="Calibri" w:hAnsi="Calibri" w:cs="Calibri"/>
          <w:b/>
        </w:rPr>
        <w:lastRenderedPageBreak/>
        <w:t>PROTOCOL COVER PAGE</w:t>
      </w:r>
    </w:p>
    <w:p w14:paraId="5BD6E4E2" w14:textId="77777777" w:rsidR="00A23CCB" w:rsidRPr="00696417" w:rsidRDefault="00A23CCB" w:rsidP="00A23CCB">
      <w:pPr>
        <w:pStyle w:val="Default"/>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402"/>
      </w:tblGrid>
      <w:tr w:rsidR="00A23CCB" w14:paraId="0A69B4C5" w14:textId="77777777" w:rsidTr="002A70D4">
        <w:tc>
          <w:tcPr>
            <w:tcW w:w="2228" w:type="dxa"/>
          </w:tcPr>
          <w:p w14:paraId="5E17A843"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Protocol Title</w:t>
            </w:r>
          </w:p>
        </w:tc>
        <w:tc>
          <w:tcPr>
            <w:tcW w:w="6402" w:type="dxa"/>
          </w:tcPr>
          <w:p w14:paraId="4C9EFD56" w14:textId="77777777" w:rsidR="00A23CCB" w:rsidRDefault="00A23CCB" w:rsidP="002A70D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This should align with the ETHOS submission title.</w:t>
            </w:r>
          </w:p>
        </w:tc>
      </w:tr>
      <w:tr w:rsidR="00A23CCB" w14:paraId="79BA49C0" w14:textId="77777777" w:rsidTr="002A70D4">
        <w:trPr>
          <w:trHeight w:val="116"/>
        </w:trPr>
        <w:tc>
          <w:tcPr>
            <w:tcW w:w="2228" w:type="dxa"/>
            <w:vMerge w:val="restart"/>
          </w:tcPr>
          <w:p w14:paraId="1448ABF5"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Principal Investigator/Faculty Advisor</w:t>
            </w:r>
          </w:p>
        </w:tc>
        <w:tc>
          <w:tcPr>
            <w:tcW w:w="6402" w:type="dxa"/>
          </w:tcPr>
          <w:p w14:paraId="42F986EF"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A23CCB" w14:paraId="47E44E84" w14:textId="77777777" w:rsidTr="002A70D4">
        <w:trPr>
          <w:trHeight w:val="114"/>
        </w:trPr>
        <w:tc>
          <w:tcPr>
            <w:tcW w:w="2228" w:type="dxa"/>
            <w:vMerge/>
          </w:tcPr>
          <w:p w14:paraId="7AAC3D2A"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CB35C2F" w14:textId="77777777" w:rsidR="00A23CCB" w:rsidRPr="00A31232" w:rsidRDefault="00A23CCB" w:rsidP="002A70D4">
            <w:pPr>
              <w:pBdr>
                <w:top w:val="nil"/>
                <w:left w:val="nil"/>
                <w:bottom w:val="nil"/>
                <w:right w:val="nil"/>
                <w:between w:val="nil"/>
              </w:pBdr>
              <w:rPr>
                <w:rFonts w:ascii="Calibri" w:eastAsia="Calibri" w:hAnsi="Calibri" w:cs="Calibri"/>
              </w:rPr>
            </w:pPr>
            <w:r w:rsidRPr="00247362">
              <w:rPr>
                <w:rFonts w:ascii="Calibri" w:eastAsia="Times New Roman" w:hAnsi="Calibri" w:cs="Calibri"/>
              </w:rPr>
              <w:t>Affiliation</w:t>
            </w:r>
            <w:r w:rsidRPr="00A31232">
              <w:rPr>
                <w:rFonts w:ascii="Calibri" w:eastAsia="Times New Roman" w:hAnsi="Calibri" w:cs="Calibri"/>
              </w:rPr>
              <w:t>:  </w:t>
            </w:r>
            <w:sdt>
              <w:sdtPr>
                <w:rPr>
                  <w:rFonts w:ascii="Calibri" w:eastAsia="Times New Roman" w:hAnsi="Calibri" w:cs="Calibri"/>
                  <w:b/>
                  <w:bCs/>
                </w:rPr>
                <w:id w:val="18207540"/>
                <w14:checkbox>
                  <w14:checked w14:val="0"/>
                  <w14:checkedState w14:val="2612" w14:font="MS Gothic"/>
                  <w14:uncheckedState w14:val="2610" w14:font="MS Gothic"/>
                </w14:checkbox>
              </w:sdtPr>
              <w:sdtContent>
                <w:r>
                  <w:rPr>
                    <w:rFonts w:ascii="MS Gothic" w:eastAsia="MS Gothic" w:hAnsi="MS Gothic" w:cs="Calibri" w:hint="eastAsia"/>
                    <w:b/>
                    <w:bCs/>
                  </w:rPr>
                  <w:t>☐</w:t>
                </w:r>
              </w:sdtContent>
            </w:sdt>
            <w:r w:rsidRPr="00A31232">
              <w:rPr>
                <w:rFonts w:ascii="Times" w:eastAsia="Times New Roman" w:hAnsi="Times" w:cs="Times New Roman"/>
              </w:rPr>
              <w:t>UMN   </w:t>
            </w:r>
            <w:sdt>
              <w:sdtPr>
                <w:rPr>
                  <w:rFonts w:ascii="Times" w:eastAsia="Times New Roman" w:hAnsi="Times" w:cs="Times New Roman"/>
                  <w:b/>
                  <w:bCs/>
                </w:rPr>
                <w:id w:val="1635462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sidRPr="00A31232">
              <w:rPr>
                <w:rFonts w:ascii="Times" w:eastAsia="Times New Roman" w:hAnsi="Times" w:cs="Times New Roman"/>
              </w:rPr>
              <w:t> Fairview   </w:t>
            </w:r>
            <w:sdt>
              <w:sdtPr>
                <w:rPr>
                  <w:rFonts w:ascii="Times" w:eastAsia="Times New Roman" w:hAnsi="Times" w:cs="Times New Roman"/>
                  <w:b/>
                  <w:bCs/>
                </w:rPr>
                <w:id w:val="193377919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sidRPr="00A31232">
              <w:rPr>
                <w:rFonts w:ascii="Times" w:eastAsia="Times New Roman" w:hAnsi="Times" w:cs="Times New Roman"/>
              </w:rPr>
              <w:t> Gillette</w:t>
            </w:r>
          </w:p>
        </w:tc>
      </w:tr>
      <w:tr w:rsidR="00A23CCB" w14:paraId="5C2D99AE" w14:textId="77777777" w:rsidTr="002A70D4">
        <w:trPr>
          <w:trHeight w:val="114"/>
        </w:trPr>
        <w:tc>
          <w:tcPr>
            <w:tcW w:w="2228" w:type="dxa"/>
            <w:vMerge/>
          </w:tcPr>
          <w:p w14:paraId="1CA4F6D2"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F9D9A18" w14:textId="77777777" w:rsidR="00A23CCB" w:rsidRPr="00A31232" w:rsidRDefault="00A23CCB" w:rsidP="002A70D4">
            <w:pPr>
              <w:pBdr>
                <w:top w:val="nil"/>
                <w:left w:val="nil"/>
                <w:bottom w:val="nil"/>
                <w:right w:val="nil"/>
                <w:between w:val="nil"/>
              </w:pBdr>
              <w:rPr>
                <w:rFonts w:ascii="Calibri" w:eastAsia="Calibri" w:hAnsi="Calibri" w:cs="Calibri"/>
              </w:rPr>
            </w:pPr>
            <w:r w:rsidRPr="00247362">
              <w:rPr>
                <w:rFonts w:ascii="Calibri" w:eastAsia="Times New Roman" w:hAnsi="Calibri" w:cs="Calibri"/>
              </w:rPr>
              <w:t>UMN</w:t>
            </w:r>
            <w:r w:rsidRPr="00A31232">
              <w:rPr>
                <w:rFonts w:ascii="Calibri" w:eastAsia="Times New Roman" w:hAnsi="Calibri" w:cs="Calibri"/>
              </w:rPr>
              <w:t> Home</w:t>
            </w:r>
            <w:r w:rsidRPr="00247362">
              <w:rPr>
                <w:rFonts w:ascii="Calibri" w:eastAsia="Times New Roman" w:hAnsi="Calibri" w:cs="Calibri"/>
              </w:rPr>
              <w:t xml:space="preserve"> Department</w:t>
            </w:r>
            <w:r w:rsidRPr="00A31232">
              <w:rPr>
                <w:rFonts w:ascii="Calibri" w:eastAsia="Calibri" w:hAnsi="Calibri" w:cs="Calibri"/>
              </w:rPr>
              <w:t>:</w:t>
            </w:r>
          </w:p>
        </w:tc>
      </w:tr>
      <w:tr w:rsidR="00A23CCB" w14:paraId="34A73DEE" w14:textId="77777777" w:rsidTr="002A70D4">
        <w:trPr>
          <w:trHeight w:val="114"/>
        </w:trPr>
        <w:tc>
          <w:tcPr>
            <w:tcW w:w="2228" w:type="dxa"/>
            <w:vMerge/>
          </w:tcPr>
          <w:p w14:paraId="5C6D97ED"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36A58A1" w14:textId="77777777" w:rsidR="00A23CCB" w:rsidRPr="00A31232" w:rsidRDefault="00A23CCB" w:rsidP="002A70D4">
            <w:pPr>
              <w:spacing w:before="120"/>
              <w:rPr>
                <w:rFonts w:ascii="Calibri" w:eastAsia="Times New Roman" w:hAnsi="Calibri" w:cs="Calibri"/>
              </w:rPr>
            </w:pPr>
            <w:r w:rsidRPr="00A31232">
              <w:rPr>
                <w:rFonts w:ascii="Calibri" w:eastAsia="Times New Roman" w:hAnsi="Calibri" w:cs="Calibri"/>
              </w:rPr>
              <w:t>UMN Home Dept ID:</w:t>
            </w:r>
          </w:p>
          <w:p w14:paraId="51D70A27" w14:textId="77777777" w:rsidR="00A23CCB" w:rsidRPr="00A31232" w:rsidRDefault="00A23CCB" w:rsidP="002A70D4">
            <w:pPr>
              <w:pStyle w:val="Default"/>
            </w:pPr>
          </w:p>
          <w:p w14:paraId="41AD6923" w14:textId="77777777" w:rsidR="00A23CCB" w:rsidRDefault="00A23CCB" w:rsidP="002A70D4">
            <w:pPr>
              <w:pBdr>
                <w:top w:val="nil"/>
                <w:left w:val="nil"/>
                <w:bottom w:val="nil"/>
                <w:right w:val="nil"/>
                <w:between w:val="nil"/>
              </w:pBdr>
              <w:rPr>
                <w:rFonts w:ascii="Calibri" w:eastAsia="Calibri" w:hAnsi="Calibri" w:cs="Calibri"/>
                <w:color w:val="000000"/>
              </w:rPr>
            </w:pPr>
            <w:r w:rsidRPr="00A31232">
              <w:rPr>
                <w:rFonts w:ascii="Calibri" w:eastAsia="Times New Roman" w:hAnsi="Calibri" w:cs="Calibri"/>
                <w:color w:val="FF0000"/>
              </w:rPr>
              <w:t>Note: New IRB applications from the Medical School must include documentation of resource review and approval.  Upload approval documentation in ETHOS.  Applications from the Medical school lacking this approval will be withdrawn by the IRB.</w:t>
            </w:r>
          </w:p>
        </w:tc>
      </w:tr>
      <w:tr w:rsidR="00A23CCB" w14:paraId="7A0FF062" w14:textId="77777777" w:rsidTr="002A70D4">
        <w:trPr>
          <w:trHeight w:val="114"/>
        </w:trPr>
        <w:tc>
          <w:tcPr>
            <w:tcW w:w="2228" w:type="dxa"/>
            <w:vMerge/>
          </w:tcPr>
          <w:p w14:paraId="0EFFA19D"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FE7C8D1"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A23CCB" w14:paraId="2AA275A6" w14:textId="77777777" w:rsidTr="002A70D4">
        <w:trPr>
          <w:trHeight w:val="114"/>
        </w:trPr>
        <w:tc>
          <w:tcPr>
            <w:tcW w:w="2228" w:type="dxa"/>
            <w:vMerge/>
          </w:tcPr>
          <w:p w14:paraId="5085E68C"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BEA67F2"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r w:rsidR="00A23CCB" w14:paraId="203FCBAB" w14:textId="77777777" w:rsidTr="002A70D4">
        <w:trPr>
          <w:trHeight w:val="114"/>
        </w:trPr>
        <w:tc>
          <w:tcPr>
            <w:tcW w:w="2228" w:type="dxa"/>
            <w:vMerge w:val="restart"/>
          </w:tcPr>
          <w:p w14:paraId="358826C4"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 Investigator</w:t>
            </w:r>
          </w:p>
        </w:tc>
        <w:tc>
          <w:tcPr>
            <w:tcW w:w="6402" w:type="dxa"/>
          </w:tcPr>
          <w:p w14:paraId="4343EF4A"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A23CCB" w14:paraId="065BB4DA" w14:textId="77777777" w:rsidTr="002A70D4">
        <w:trPr>
          <w:trHeight w:val="114"/>
        </w:trPr>
        <w:tc>
          <w:tcPr>
            <w:tcW w:w="2228" w:type="dxa"/>
            <w:vMerge/>
          </w:tcPr>
          <w:p w14:paraId="4A75142C"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893A68B"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Current Academic Status (Student, Fellow, Resident):</w:t>
            </w:r>
          </w:p>
          <w:p w14:paraId="2368CBB5"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r>
      <w:tr w:rsidR="00A23CCB" w14:paraId="3E8EEC6E" w14:textId="77777777" w:rsidTr="002A70D4">
        <w:trPr>
          <w:trHeight w:val="114"/>
        </w:trPr>
        <w:tc>
          <w:tcPr>
            <w:tcW w:w="2228" w:type="dxa"/>
            <w:vMerge/>
          </w:tcPr>
          <w:p w14:paraId="0735B75C"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2C805B0"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Department:</w:t>
            </w:r>
          </w:p>
        </w:tc>
      </w:tr>
      <w:tr w:rsidR="00A23CCB" w14:paraId="4DAE075E" w14:textId="77777777" w:rsidTr="002A70D4">
        <w:trPr>
          <w:trHeight w:val="114"/>
        </w:trPr>
        <w:tc>
          <w:tcPr>
            <w:tcW w:w="2228" w:type="dxa"/>
            <w:vMerge/>
          </w:tcPr>
          <w:p w14:paraId="0C111A58"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72C6868"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A23CCB" w14:paraId="761BC71F" w14:textId="77777777" w:rsidTr="002A70D4">
        <w:trPr>
          <w:trHeight w:val="114"/>
        </w:trPr>
        <w:tc>
          <w:tcPr>
            <w:tcW w:w="2228" w:type="dxa"/>
            <w:vMerge/>
          </w:tcPr>
          <w:p w14:paraId="285D73B9" w14:textId="77777777" w:rsidR="00A23CCB" w:rsidRDefault="00A23CCB" w:rsidP="002A70D4">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242D3A21"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Institutional Email Address:</w:t>
            </w:r>
          </w:p>
        </w:tc>
      </w:tr>
      <w:tr w:rsidR="00A23CCB" w14:paraId="4872232C" w14:textId="77777777" w:rsidTr="002A70D4">
        <w:tc>
          <w:tcPr>
            <w:tcW w:w="2228" w:type="dxa"/>
          </w:tcPr>
          <w:p w14:paraId="22B2E6E0"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Scientific Assessment</w:t>
            </w:r>
          </w:p>
        </w:tc>
        <w:tc>
          <w:tcPr>
            <w:tcW w:w="6402" w:type="dxa"/>
          </w:tcPr>
          <w:p w14:paraId="444FE788" w14:textId="77777777" w:rsidR="00A23CCB" w:rsidRDefault="00000000" w:rsidP="002A70D4">
            <w:pPr>
              <w:pBdr>
                <w:top w:val="nil"/>
                <w:left w:val="nil"/>
                <w:bottom w:val="nil"/>
                <w:right w:val="nil"/>
                <w:between w:val="nil"/>
              </w:pBdr>
              <w:rPr>
                <w:rFonts w:ascii="Calibri" w:eastAsia="Calibri" w:hAnsi="Calibri" w:cs="Calibri"/>
                <w:color w:val="000000"/>
              </w:rPr>
            </w:pPr>
            <w:sdt>
              <w:sdtPr>
                <w:rPr>
                  <w:rFonts w:ascii="Calibri" w:hAnsi="Calibri" w:cstheme="minorHAnsi"/>
                </w:rPr>
                <w:id w:val="631454328"/>
                <w:placeholder>
                  <w:docPart w:val="E67DB37F1A21CF4C8219ED439D480135"/>
                </w:placeholder>
                <w:showingPlcHdr/>
                <w:dropDownList>
                  <w:listItem w:value="Choose an item."/>
                  <w:listItem w:displayText="Nationally-based, federal funding organizations" w:value="Nationally-based, federal funding organizations"/>
                  <w:listItem w:displayText="Nationally based non-federal funding organizations" w:value="Nationally based non-federal funding organizations"/>
                  <w:listItem w:displayText="Cancer Protocol Review Committee (CPRC)" w:value="Cancer Protocol Review Committee (CPRC)"/>
                  <w:listItem w:displayText="HRPP facilitated scientific assessment" w:value="HRPP facilitated scientific assessment"/>
                  <w:listItem w:displayText="Gillette Scientific Review" w:value="Gillette Scientific Review"/>
                  <w:listItem w:displayText="I believe Scientific Assessment is not required." w:value="I believe Scientific Assessment is not required."/>
                </w:dropDownList>
              </w:sdtPr>
              <w:sdtContent>
                <w:r w:rsidR="00A23CCB" w:rsidRPr="004A105B">
                  <w:rPr>
                    <w:rStyle w:val="PlaceholderText"/>
                    <w:rFonts w:ascii="Calibri" w:hAnsi="Calibri" w:cstheme="minorHAnsi"/>
                  </w:rPr>
                  <w:t>Choose an item.</w:t>
                </w:r>
              </w:sdtContent>
            </w:sdt>
          </w:p>
        </w:tc>
      </w:tr>
      <w:tr w:rsidR="00A23CCB" w14:paraId="60FD5A84" w14:textId="77777777" w:rsidTr="002A70D4">
        <w:tc>
          <w:tcPr>
            <w:tcW w:w="2228" w:type="dxa"/>
          </w:tcPr>
          <w:p w14:paraId="5DBC35DC"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IND/IDE # (if applicable)</w:t>
            </w:r>
          </w:p>
        </w:tc>
        <w:tc>
          <w:tcPr>
            <w:tcW w:w="6402" w:type="dxa"/>
          </w:tcPr>
          <w:p w14:paraId="186B21D3"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If not applicable, insert N/A.</w:t>
            </w:r>
          </w:p>
        </w:tc>
      </w:tr>
      <w:tr w:rsidR="00A23CCB" w14:paraId="5A742E24" w14:textId="77777777" w:rsidTr="002A70D4">
        <w:tc>
          <w:tcPr>
            <w:tcW w:w="2228" w:type="dxa"/>
          </w:tcPr>
          <w:p w14:paraId="72866300"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IND/IDE Holder</w:t>
            </w:r>
          </w:p>
        </w:tc>
        <w:tc>
          <w:tcPr>
            <w:tcW w:w="6402" w:type="dxa"/>
          </w:tcPr>
          <w:p w14:paraId="2890EA2B"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If not applicable, insert N/A.</w:t>
            </w:r>
          </w:p>
        </w:tc>
      </w:tr>
      <w:tr w:rsidR="00A23CCB" w14:paraId="6B925DCB" w14:textId="77777777" w:rsidTr="002A70D4">
        <w:tc>
          <w:tcPr>
            <w:tcW w:w="2228" w:type="dxa"/>
          </w:tcPr>
          <w:p w14:paraId="361AEF99"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Sponsor-Investigator: Please check box </w:t>
            </w:r>
          </w:p>
        </w:tc>
        <w:tc>
          <w:tcPr>
            <w:tcW w:w="6402" w:type="dxa"/>
          </w:tcPr>
          <w:p w14:paraId="4266963A" w14:textId="77777777" w:rsidR="00A23CCB" w:rsidRPr="002A70D4" w:rsidRDefault="00000000" w:rsidP="002A70D4">
            <w:pPr>
              <w:pBdr>
                <w:top w:val="nil"/>
                <w:left w:val="nil"/>
                <w:bottom w:val="nil"/>
                <w:right w:val="nil"/>
                <w:between w:val="nil"/>
              </w:pBdr>
              <w:rPr>
                <w:rFonts w:asciiTheme="minorHAnsi" w:eastAsia="Arial Unicode MS" w:hAnsiTheme="minorHAnsi" w:cstheme="minorHAnsi"/>
                <w:bCs/>
                <w:color w:val="000000"/>
              </w:rPr>
            </w:pPr>
            <w:sdt>
              <w:sdtPr>
                <w:rPr>
                  <w:rFonts w:asciiTheme="minorHAnsi" w:eastAsia="MS Gothic" w:hAnsiTheme="minorHAnsi" w:cstheme="minorHAnsi"/>
                  <w:bCs/>
                  <w:color w:val="000000"/>
                </w:rPr>
                <w:id w:val="-1462343052"/>
                <w14:checkbox>
                  <w14:checked w14:val="0"/>
                  <w14:checkedState w14:val="2612" w14:font="MS Gothic"/>
                  <w14:uncheckedState w14:val="2610" w14:font="MS Gothic"/>
                </w14:checkbox>
              </w:sdtPr>
              <w:sdtContent>
                <w:r w:rsidR="00A23CCB" w:rsidRPr="002A70D4">
                  <w:rPr>
                    <w:rFonts w:ascii="Segoe UI Symbol" w:eastAsia="MS Gothic" w:hAnsi="Segoe UI Symbol" w:cs="Segoe UI Symbol"/>
                    <w:bCs/>
                    <w:color w:val="000000"/>
                  </w:rPr>
                  <w:t>☐</w:t>
                </w:r>
              </w:sdtContent>
            </w:sdt>
            <w:r w:rsidR="00A23CCB" w:rsidRPr="002A70D4" w:rsidDel="00424B08">
              <w:rPr>
                <w:rFonts w:asciiTheme="minorHAnsi" w:eastAsia="Arial Unicode MS" w:hAnsiTheme="minorHAnsi" w:cstheme="minorHAnsi"/>
                <w:bCs/>
                <w:color w:val="000000"/>
              </w:rPr>
              <w:t xml:space="preserve"> </w:t>
            </w:r>
            <w:r w:rsidR="00A23CCB" w:rsidRPr="002A70D4">
              <w:rPr>
                <w:rFonts w:asciiTheme="minorHAnsi" w:eastAsia="Arial Unicode MS" w:hAnsiTheme="minorHAnsi" w:cstheme="minorHAnsi"/>
                <w:bCs/>
                <w:color w:val="000000"/>
              </w:rPr>
              <w:t xml:space="preserve">This study will comply with ICH GCP requirements for drugs, biologics, and devices. </w:t>
            </w:r>
          </w:p>
          <w:p w14:paraId="749DFA25" w14:textId="77777777" w:rsidR="00A23CCB" w:rsidRDefault="00A23CCB" w:rsidP="002A70D4">
            <w:pPr>
              <w:pBdr>
                <w:top w:val="nil"/>
                <w:left w:val="nil"/>
                <w:bottom w:val="nil"/>
                <w:right w:val="nil"/>
                <w:between w:val="nil"/>
              </w:pBdr>
              <w:rPr>
                <w:rFonts w:ascii="Calibri" w:eastAsia="Calibri" w:hAnsi="Calibri" w:cs="Calibri"/>
                <w:color w:val="FF0000"/>
              </w:rPr>
            </w:pPr>
            <w:r w:rsidRPr="002A70D4">
              <w:rPr>
                <w:rFonts w:asciiTheme="minorHAnsi" w:eastAsia="Arial Unicode MS" w:hAnsiTheme="minorHAnsi" w:cstheme="minorHAnsi"/>
                <w:bCs/>
                <w:color w:val="FF0000"/>
              </w:rPr>
              <w:t>If</w:t>
            </w:r>
            <w:r>
              <w:rPr>
                <w:rFonts w:asciiTheme="minorHAnsi" w:eastAsia="Arial Unicode MS" w:hAnsiTheme="minorHAnsi" w:cstheme="minorHAnsi"/>
                <w:bCs/>
                <w:color w:val="FF0000"/>
              </w:rPr>
              <w:t xml:space="preserve"> this is</w:t>
            </w:r>
            <w:r w:rsidRPr="002A70D4">
              <w:rPr>
                <w:rFonts w:asciiTheme="minorHAnsi" w:eastAsia="Arial Unicode MS" w:hAnsiTheme="minorHAnsi" w:cstheme="minorHAnsi"/>
                <w:bCs/>
                <w:color w:val="FF0000"/>
              </w:rPr>
              <w:t xml:space="preserve"> not a Sponsor-Investigator study, remove this statement.</w:t>
            </w:r>
          </w:p>
        </w:tc>
      </w:tr>
      <w:tr w:rsidR="00A23CCB" w14:paraId="2912E1FE" w14:textId="77777777" w:rsidTr="002A70D4">
        <w:tc>
          <w:tcPr>
            <w:tcW w:w="2228" w:type="dxa"/>
          </w:tcPr>
          <w:p w14:paraId="6925146D"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Investigational Drug Services # (if applicable)</w:t>
            </w:r>
          </w:p>
        </w:tc>
        <w:tc>
          <w:tcPr>
            <w:tcW w:w="6402" w:type="dxa"/>
          </w:tcPr>
          <w:p w14:paraId="4E8D9827"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If not applicable, insert N/A.</w:t>
            </w:r>
          </w:p>
        </w:tc>
      </w:tr>
      <w:tr w:rsidR="00A23CCB" w14:paraId="70F223D8" w14:textId="77777777" w:rsidTr="002A70D4">
        <w:tc>
          <w:tcPr>
            <w:tcW w:w="2228" w:type="dxa"/>
          </w:tcPr>
          <w:p w14:paraId="54748E3C"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Number/Date:</w:t>
            </w:r>
          </w:p>
        </w:tc>
        <w:tc>
          <w:tcPr>
            <w:tcW w:w="6402" w:type="dxa"/>
          </w:tcPr>
          <w:p w14:paraId="16818025" w14:textId="77777777" w:rsidR="00A23CCB" w:rsidRDefault="00A23CCB" w:rsidP="002A70D4">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Include the current version number and date of this protocol.</w:t>
            </w:r>
          </w:p>
          <w:p w14:paraId="011DD7F3" w14:textId="77777777" w:rsidR="00A23CCB" w:rsidRDefault="00A23CCB" w:rsidP="002A70D4">
            <w:pPr>
              <w:pBdr>
                <w:top w:val="nil"/>
                <w:left w:val="nil"/>
                <w:bottom w:val="nil"/>
                <w:right w:val="nil"/>
                <w:between w:val="nil"/>
              </w:pBdr>
              <w:rPr>
                <w:rFonts w:ascii="Calibri" w:eastAsia="Calibri" w:hAnsi="Calibri" w:cs="Calibri"/>
                <w:color w:val="FF0000"/>
              </w:rPr>
            </w:pPr>
          </w:p>
        </w:tc>
      </w:tr>
    </w:tbl>
    <w:p w14:paraId="145619DF" w14:textId="77777777" w:rsidR="00A23CCB" w:rsidRDefault="00A23CCB" w:rsidP="00A23CCB">
      <w:pPr>
        <w:rPr>
          <w:rFonts w:ascii="Calibri" w:eastAsia="Calibri" w:hAnsi="Calibri" w:cs="Calibri"/>
          <w:b/>
        </w:rPr>
      </w:pPr>
      <w:bookmarkStart w:id="0" w:name="_heading=h.gjdgxs" w:colFirst="0" w:colLast="0"/>
      <w:bookmarkEnd w:id="0"/>
      <w:r>
        <w:br w:type="page"/>
      </w:r>
    </w:p>
    <w:p w14:paraId="462B3D87" w14:textId="77777777" w:rsidR="00A23CCB" w:rsidRDefault="00A23CCB" w:rsidP="00A23CCB">
      <w:pPr>
        <w:pBdr>
          <w:top w:val="nil"/>
          <w:left w:val="nil"/>
          <w:bottom w:val="nil"/>
          <w:right w:val="nil"/>
          <w:between w:val="nil"/>
        </w:pBdr>
        <w:rPr>
          <w:rFonts w:ascii="Calibri" w:eastAsia="Calibri" w:hAnsi="Calibri" w:cs="Calibri"/>
          <w:b/>
          <w:color w:val="000000"/>
        </w:rPr>
      </w:pPr>
    </w:p>
    <w:p w14:paraId="757DAC39" w14:textId="77777777" w:rsidR="00A23CCB" w:rsidRDefault="00A23CCB" w:rsidP="00A23CC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REVISION HISTORY</w:t>
      </w:r>
    </w:p>
    <w:p w14:paraId="71450149" w14:textId="77777777" w:rsidR="00A23CCB" w:rsidRDefault="00A23CCB" w:rsidP="00A23CCB">
      <w:pPr>
        <w:pBdr>
          <w:top w:val="nil"/>
          <w:left w:val="nil"/>
          <w:bottom w:val="nil"/>
          <w:right w:val="nil"/>
          <w:between w:val="nil"/>
        </w:pBdr>
        <w:rPr>
          <w:rFonts w:ascii="Calibri" w:eastAsia="Calibri" w:hAnsi="Calibri" w:cs="Calibri"/>
          <w:color w:val="000000"/>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588"/>
        <w:gridCol w:w="3651"/>
        <w:gridCol w:w="2038"/>
      </w:tblGrid>
      <w:tr w:rsidR="00A23CCB" w14:paraId="025196D3" w14:textId="77777777" w:rsidTr="002A70D4">
        <w:tc>
          <w:tcPr>
            <w:tcW w:w="1353" w:type="dxa"/>
          </w:tcPr>
          <w:p w14:paraId="7F4F5403"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Revision #</w:t>
            </w:r>
          </w:p>
        </w:tc>
        <w:tc>
          <w:tcPr>
            <w:tcW w:w="1588" w:type="dxa"/>
          </w:tcPr>
          <w:p w14:paraId="2156F918"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Date</w:t>
            </w:r>
          </w:p>
        </w:tc>
        <w:tc>
          <w:tcPr>
            <w:tcW w:w="3651" w:type="dxa"/>
          </w:tcPr>
          <w:p w14:paraId="209EC6E4"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Summary of Changes</w:t>
            </w:r>
          </w:p>
        </w:tc>
        <w:tc>
          <w:tcPr>
            <w:tcW w:w="2038" w:type="dxa"/>
          </w:tcPr>
          <w:p w14:paraId="0640E303"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Consent Change?</w:t>
            </w:r>
          </w:p>
        </w:tc>
      </w:tr>
      <w:tr w:rsidR="00A23CCB" w14:paraId="26ACC719" w14:textId="77777777" w:rsidTr="002A70D4">
        <w:tc>
          <w:tcPr>
            <w:tcW w:w="1353" w:type="dxa"/>
          </w:tcPr>
          <w:p w14:paraId="0F13E0F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08AB169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268D7C30"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1CE20A2B"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3984A326" w14:textId="77777777" w:rsidTr="002A70D4">
        <w:tc>
          <w:tcPr>
            <w:tcW w:w="1353" w:type="dxa"/>
          </w:tcPr>
          <w:p w14:paraId="4D5EDBC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4B21548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58B3A716"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7F1DE91B"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D975DD4" w14:textId="77777777" w:rsidTr="002A70D4">
        <w:tc>
          <w:tcPr>
            <w:tcW w:w="1353" w:type="dxa"/>
          </w:tcPr>
          <w:p w14:paraId="3073C9D7"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6512F93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23EEE6E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1F1E044A"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1A7A04F6" w14:textId="77777777" w:rsidTr="002A70D4">
        <w:tc>
          <w:tcPr>
            <w:tcW w:w="1353" w:type="dxa"/>
          </w:tcPr>
          <w:p w14:paraId="12F76AC8"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38C82930"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71E0E88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5C4692C9"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33217C0F" w14:textId="77777777" w:rsidTr="002A70D4">
        <w:tc>
          <w:tcPr>
            <w:tcW w:w="1353" w:type="dxa"/>
          </w:tcPr>
          <w:p w14:paraId="561CFFF9"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3194CC8C"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3477EF93"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782EB6A3"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6E4B5FB" w14:textId="77777777" w:rsidTr="002A70D4">
        <w:tc>
          <w:tcPr>
            <w:tcW w:w="1353" w:type="dxa"/>
          </w:tcPr>
          <w:p w14:paraId="26A11435"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0C90F70B"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306226E8"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407B57D1"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4DD5D6A" w14:textId="77777777" w:rsidTr="002A70D4">
        <w:tc>
          <w:tcPr>
            <w:tcW w:w="1353" w:type="dxa"/>
          </w:tcPr>
          <w:p w14:paraId="1F263BD9"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18D2A94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64B4100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6AD6FE0E" w14:textId="77777777" w:rsidR="00A23CCB" w:rsidRDefault="00A23CCB" w:rsidP="002A70D4">
            <w:pPr>
              <w:pBdr>
                <w:top w:val="nil"/>
                <w:left w:val="nil"/>
                <w:bottom w:val="nil"/>
                <w:right w:val="nil"/>
                <w:between w:val="nil"/>
              </w:pBdr>
              <w:rPr>
                <w:rFonts w:ascii="Calibri" w:eastAsia="Calibri" w:hAnsi="Calibri" w:cs="Calibri"/>
                <w:color w:val="000000"/>
              </w:rPr>
            </w:pPr>
          </w:p>
        </w:tc>
      </w:tr>
    </w:tbl>
    <w:p w14:paraId="4B558EF0" w14:textId="77777777" w:rsidR="00A23CCB" w:rsidRDefault="00A23CCB" w:rsidP="00A23CCB">
      <w:pPr>
        <w:pBdr>
          <w:top w:val="nil"/>
          <w:left w:val="nil"/>
          <w:bottom w:val="nil"/>
          <w:right w:val="nil"/>
          <w:between w:val="nil"/>
        </w:pBdr>
        <w:rPr>
          <w:rFonts w:ascii="Calibri" w:eastAsia="Calibri" w:hAnsi="Calibri" w:cs="Calibri"/>
          <w:color w:val="000000"/>
        </w:rPr>
      </w:pPr>
    </w:p>
    <w:p w14:paraId="0556FB58" w14:textId="77777777" w:rsidR="00A1613F" w:rsidRDefault="00A1613F" w:rsidP="00A1613F">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NOTE: Leave this section blank for the initial submission. The revision history should be documented for modifications to approved studies.</w:t>
      </w:r>
    </w:p>
    <w:p w14:paraId="45B6F81E" w14:textId="52C37BF7" w:rsidR="00A23CCB" w:rsidRDefault="00A23CCB">
      <w:pPr>
        <w:autoSpaceDE/>
        <w:autoSpaceDN/>
        <w:adjustRightInd/>
      </w:pPr>
      <w:r>
        <w:br w:type="page"/>
      </w:r>
    </w:p>
    <w:p w14:paraId="72B8D971" w14:textId="77777777" w:rsidR="00A23CCB" w:rsidRDefault="00A23CCB" w:rsidP="00A23CCB">
      <w:pPr>
        <w:rPr>
          <w:rFonts w:ascii="Calibri" w:eastAsia="Calibri" w:hAnsi="Calibri" w:cs="Calibri"/>
          <w:b/>
        </w:rPr>
      </w:pPr>
    </w:p>
    <w:sdt>
      <w:sdtPr>
        <w:rPr>
          <w:rFonts w:ascii="NNFPLJ+TimesNewRoman" w:eastAsia="Times" w:hAnsi="NNFPLJ+TimesNewRoman" w:cs="Times"/>
          <w:b w:val="0"/>
          <w:bCs w:val="0"/>
          <w:color w:val="auto"/>
          <w:sz w:val="24"/>
          <w:szCs w:val="24"/>
        </w:rPr>
        <w:id w:val="783154499"/>
        <w:docPartObj>
          <w:docPartGallery w:val="Table of Contents"/>
          <w:docPartUnique/>
        </w:docPartObj>
      </w:sdtPr>
      <w:sdtEndPr>
        <w:rPr>
          <w:noProof/>
        </w:rPr>
      </w:sdtEndPr>
      <w:sdtContent>
        <w:p w14:paraId="4C9DDE3B" w14:textId="77777777" w:rsidR="004A3ADC" w:rsidRDefault="00C97A9D" w:rsidP="004A3ADC">
          <w:pPr>
            <w:pStyle w:val="TOCHeading"/>
            <w:numPr>
              <w:ilvl w:val="0"/>
              <w:numId w:val="0"/>
            </w:numPr>
            <w:spacing w:before="0"/>
            <w:ind w:left="432" w:hanging="432"/>
            <w:rPr>
              <w:noProof/>
            </w:rPr>
          </w:pPr>
          <w:r w:rsidRPr="00C97A9D">
            <w:rPr>
              <w:color w:val="auto"/>
            </w:rPr>
            <w:t>Table of Contents</w:t>
          </w:r>
          <w:r w:rsidR="004A3ADC">
            <w:rPr>
              <w:color w:val="auto"/>
            </w:rPr>
            <w:fldChar w:fldCharType="begin"/>
          </w:r>
          <w:r w:rsidR="004A3ADC">
            <w:rPr>
              <w:color w:val="auto"/>
            </w:rPr>
            <w:instrText xml:space="preserve"> TOC \o "1-1" \h \z \u </w:instrText>
          </w:r>
          <w:r w:rsidR="004A3ADC">
            <w:rPr>
              <w:color w:val="auto"/>
            </w:rPr>
            <w:fldChar w:fldCharType="separate"/>
          </w:r>
        </w:p>
        <w:p w14:paraId="5F635878" w14:textId="2E2C4761" w:rsidR="004A3ADC" w:rsidRDefault="00000000">
          <w:pPr>
            <w:pStyle w:val="TOC1"/>
            <w:tabs>
              <w:tab w:val="left" w:pos="720"/>
              <w:tab w:val="right" w:leader="dot" w:pos="9350"/>
            </w:tabs>
            <w:rPr>
              <w:rFonts w:eastAsiaTheme="minorEastAsia" w:cstheme="minorBidi"/>
              <w:b w:val="0"/>
              <w:bCs w:val="0"/>
              <w:i w:val="0"/>
              <w:iCs w:val="0"/>
              <w:noProof/>
            </w:rPr>
          </w:pPr>
          <w:hyperlink w:anchor="_Toc131576503" w:history="1">
            <w:r w:rsidR="004A3ADC" w:rsidRPr="00D33A13">
              <w:rPr>
                <w:rStyle w:val="Hyperlink"/>
                <w:rFonts w:cs="Times New Roman (Headings CS)"/>
                <w:noProof/>
              </w:rPr>
              <w:t>1.0</w:t>
            </w:r>
            <w:r w:rsidR="004A3ADC">
              <w:rPr>
                <w:rFonts w:eastAsiaTheme="minorEastAsia" w:cstheme="minorBidi"/>
                <w:b w:val="0"/>
                <w:bCs w:val="0"/>
                <w:i w:val="0"/>
                <w:iCs w:val="0"/>
                <w:noProof/>
              </w:rPr>
              <w:tab/>
            </w:r>
            <w:r w:rsidR="004A3ADC" w:rsidRPr="00D33A13">
              <w:rPr>
                <w:rStyle w:val="Hyperlink"/>
                <w:rFonts w:ascii="Calibri" w:hAnsi="Calibri" w:cs="Calibri"/>
                <w:noProof/>
              </w:rPr>
              <w:t>Objectives</w:t>
            </w:r>
            <w:r w:rsidR="004A3ADC">
              <w:rPr>
                <w:noProof/>
                <w:webHidden/>
              </w:rPr>
              <w:tab/>
            </w:r>
            <w:r w:rsidR="004A3ADC">
              <w:rPr>
                <w:noProof/>
                <w:webHidden/>
              </w:rPr>
              <w:fldChar w:fldCharType="begin"/>
            </w:r>
            <w:r w:rsidR="004A3ADC">
              <w:rPr>
                <w:noProof/>
                <w:webHidden/>
              </w:rPr>
              <w:instrText xml:space="preserve"> PAGEREF _Toc131576503 \h </w:instrText>
            </w:r>
            <w:r w:rsidR="004A3ADC">
              <w:rPr>
                <w:noProof/>
                <w:webHidden/>
              </w:rPr>
            </w:r>
            <w:r w:rsidR="004A3ADC">
              <w:rPr>
                <w:noProof/>
                <w:webHidden/>
              </w:rPr>
              <w:fldChar w:fldCharType="separate"/>
            </w:r>
            <w:r w:rsidR="004A3ADC">
              <w:rPr>
                <w:noProof/>
                <w:webHidden/>
              </w:rPr>
              <w:t>8</w:t>
            </w:r>
            <w:r w:rsidR="004A3ADC">
              <w:rPr>
                <w:noProof/>
                <w:webHidden/>
              </w:rPr>
              <w:fldChar w:fldCharType="end"/>
            </w:r>
          </w:hyperlink>
        </w:p>
        <w:p w14:paraId="0145E809" w14:textId="126D5989" w:rsidR="004A3ADC" w:rsidRDefault="00000000">
          <w:pPr>
            <w:pStyle w:val="TOC1"/>
            <w:tabs>
              <w:tab w:val="left" w:pos="720"/>
              <w:tab w:val="right" w:leader="dot" w:pos="9350"/>
            </w:tabs>
            <w:rPr>
              <w:rFonts w:eastAsiaTheme="minorEastAsia" w:cstheme="minorBidi"/>
              <w:b w:val="0"/>
              <w:bCs w:val="0"/>
              <w:i w:val="0"/>
              <w:iCs w:val="0"/>
              <w:noProof/>
            </w:rPr>
          </w:pPr>
          <w:hyperlink w:anchor="_Toc131576504" w:history="1">
            <w:r w:rsidR="004A3ADC" w:rsidRPr="00D33A13">
              <w:rPr>
                <w:rStyle w:val="Hyperlink"/>
                <w:rFonts w:cs="Times New Roman (Headings CS)"/>
                <w:noProof/>
              </w:rPr>
              <w:t>2.0</w:t>
            </w:r>
            <w:r w:rsidR="004A3ADC">
              <w:rPr>
                <w:rFonts w:eastAsiaTheme="minorEastAsia" w:cstheme="minorBidi"/>
                <w:b w:val="0"/>
                <w:bCs w:val="0"/>
                <w:i w:val="0"/>
                <w:iCs w:val="0"/>
                <w:noProof/>
              </w:rPr>
              <w:tab/>
            </w:r>
            <w:r w:rsidR="004A3ADC" w:rsidRPr="00D33A13">
              <w:rPr>
                <w:rStyle w:val="Hyperlink"/>
                <w:rFonts w:ascii="Calibri" w:hAnsi="Calibri" w:cs="Calibri"/>
                <w:noProof/>
              </w:rPr>
              <w:t>Background:</w:t>
            </w:r>
            <w:r w:rsidR="004A3ADC">
              <w:rPr>
                <w:noProof/>
                <w:webHidden/>
              </w:rPr>
              <w:tab/>
            </w:r>
            <w:r w:rsidR="004A3ADC">
              <w:rPr>
                <w:noProof/>
                <w:webHidden/>
              </w:rPr>
              <w:fldChar w:fldCharType="begin"/>
            </w:r>
            <w:r w:rsidR="004A3ADC">
              <w:rPr>
                <w:noProof/>
                <w:webHidden/>
              </w:rPr>
              <w:instrText xml:space="preserve"> PAGEREF _Toc131576504 \h </w:instrText>
            </w:r>
            <w:r w:rsidR="004A3ADC">
              <w:rPr>
                <w:noProof/>
                <w:webHidden/>
              </w:rPr>
            </w:r>
            <w:r w:rsidR="004A3ADC">
              <w:rPr>
                <w:noProof/>
                <w:webHidden/>
              </w:rPr>
              <w:fldChar w:fldCharType="separate"/>
            </w:r>
            <w:r w:rsidR="004A3ADC">
              <w:rPr>
                <w:noProof/>
                <w:webHidden/>
              </w:rPr>
              <w:t>8</w:t>
            </w:r>
            <w:r w:rsidR="004A3ADC">
              <w:rPr>
                <w:noProof/>
                <w:webHidden/>
              </w:rPr>
              <w:fldChar w:fldCharType="end"/>
            </w:r>
          </w:hyperlink>
        </w:p>
        <w:p w14:paraId="71E35F15" w14:textId="2D3E63E9" w:rsidR="004A3ADC" w:rsidRDefault="00000000">
          <w:pPr>
            <w:pStyle w:val="TOC1"/>
            <w:tabs>
              <w:tab w:val="left" w:pos="720"/>
              <w:tab w:val="right" w:leader="dot" w:pos="9350"/>
            </w:tabs>
            <w:rPr>
              <w:rFonts w:eastAsiaTheme="minorEastAsia" w:cstheme="minorBidi"/>
              <w:b w:val="0"/>
              <w:bCs w:val="0"/>
              <w:i w:val="0"/>
              <w:iCs w:val="0"/>
              <w:noProof/>
            </w:rPr>
          </w:pPr>
          <w:hyperlink w:anchor="_Toc131576505" w:history="1">
            <w:r w:rsidR="004A3ADC" w:rsidRPr="00D33A13">
              <w:rPr>
                <w:rStyle w:val="Hyperlink"/>
                <w:rFonts w:cs="Times New Roman (Headings CS)"/>
                <w:noProof/>
              </w:rPr>
              <w:t>3.0</w:t>
            </w:r>
            <w:r w:rsidR="004A3ADC">
              <w:rPr>
                <w:rFonts w:eastAsiaTheme="minorEastAsia" w:cstheme="minorBidi"/>
                <w:b w:val="0"/>
                <w:bCs w:val="0"/>
                <w:i w:val="0"/>
                <w:iCs w:val="0"/>
                <w:noProof/>
              </w:rPr>
              <w:tab/>
            </w:r>
            <w:r w:rsidR="004A3ADC" w:rsidRPr="00D33A13">
              <w:rPr>
                <w:rStyle w:val="Hyperlink"/>
                <w:rFonts w:ascii="Calibri" w:hAnsi="Calibri" w:cs="Calibri"/>
                <w:noProof/>
              </w:rPr>
              <w:t>Study Endpoints/Events/Outcomes</w:t>
            </w:r>
            <w:r w:rsidR="004A3ADC">
              <w:rPr>
                <w:noProof/>
                <w:webHidden/>
              </w:rPr>
              <w:tab/>
            </w:r>
            <w:r w:rsidR="004A3ADC">
              <w:rPr>
                <w:noProof/>
                <w:webHidden/>
              </w:rPr>
              <w:fldChar w:fldCharType="begin"/>
            </w:r>
            <w:r w:rsidR="004A3ADC">
              <w:rPr>
                <w:noProof/>
                <w:webHidden/>
              </w:rPr>
              <w:instrText xml:space="preserve"> PAGEREF _Toc131576505 \h </w:instrText>
            </w:r>
            <w:r w:rsidR="004A3ADC">
              <w:rPr>
                <w:noProof/>
                <w:webHidden/>
              </w:rPr>
            </w:r>
            <w:r w:rsidR="004A3ADC">
              <w:rPr>
                <w:noProof/>
                <w:webHidden/>
              </w:rPr>
              <w:fldChar w:fldCharType="separate"/>
            </w:r>
            <w:r w:rsidR="004A3ADC">
              <w:rPr>
                <w:noProof/>
                <w:webHidden/>
              </w:rPr>
              <w:t>8</w:t>
            </w:r>
            <w:r w:rsidR="004A3ADC">
              <w:rPr>
                <w:noProof/>
                <w:webHidden/>
              </w:rPr>
              <w:fldChar w:fldCharType="end"/>
            </w:r>
          </w:hyperlink>
        </w:p>
        <w:p w14:paraId="3AC3A337" w14:textId="7876392D" w:rsidR="004A3ADC" w:rsidRDefault="00000000">
          <w:pPr>
            <w:pStyle w:val="TOC1"/>
            <w:tabs>
              <w:tab w:val="left" w:pos="720"/>
              <w:tab w:val="right" w:leader="dot" w:pos="9350"/>
            </w:tabs>
            <w:rPr>
              <w:rFonts w:eastAsiaTheme="minorEastAsia" w:cstheme="minorBidi"/>
              <w:b w:val="0"/>
              <w:bCs w:val="0"/>
              <w:i w:val="0"/>
              <w:iCs w:val="0"/>
              <w:noProof/>
            </w:rPr>
          </w:pPr>
          <w:hyperlink w:anchor="_Toc131576506" w:history="1">
            <w:r w:rsidR="004A3ADC" w:rsidRPr="00D33A13">
              <w:rPr>
                <w:rStyle w:val="Hyperlink"/>
                <w:rFonts w:cs="Times New Roman (Headings CS)"/>
                <w:noProof/>
              </w:rPr>
              <w:t>4.0</w:t>
            </w:r>
            <w:r w:rsidR="004A3ADC">
              <w:rPr>
                <w:rFonts w:eastAsiaTheme="minorEastAsia" w:cstheme="minorBidi"/>
                <w:b w:val="0"/>
                <w:bCs w:val="0"/>
                <w:i w:val="0"/>
                <w:iCs w:val="0"/>
                <w:noProof/>
              </w:rPr>
              <w:tab/>
            </w:r>
            <w:r w:rsidR="004A3ADC" w:rsidRPr="00D33A13">
              <w:rPr>
                <w:rStyle w:val="Hyperlink"/>
                <w:rFonts w:ascii="Calibri" w:hAnsi="Calibri" w:cs="Calibri"/>
                <w:noProof/>
              </w:rPr>
              <w:t>Study Intervention(s)/Investigational Agent(s):</w:t>
            </w:r>
            <w:r w:rsidR="004A3ADC">
              <w:rPr>
                <w:noProof/>
                <w:webHidden/>
              </w:rPr>
              <w:tab/>
            </w:r>
            <w:r w:rsidR="004A3ADC">
              <w:rPr>
                <w:noProof/>
                <w:webHidden/>
              </w:rPr>
              <w:fldChar w:fldCharType="begin"/>
            </w:r>
            <w:r w:rsidR="004A3ADC">
              <w:rPr>
                <w:noProof/>
                <w:webHidden/>
              </w:rPr>
              <w:instrText xml:space="preserve"> PAGEREF _Toc131576506 \h </w:instrText>
            </w:r>
            <w:r w:rsidR="004A3ADC">
              <w:rPr>
                <w:noProof/>
                <w:webHidden/>
              </w:rPr>
            </w:r>
            <w:r w:rsidR="004A3ADC">
              <w:rPr>
                <w:noProof/>
                <w:webHidden/>
              </w:rPr>
              <w:fldChar w:fldCharType="separate"/>
            </w:r>
            <w:r w:rsidR="004A3ADC">
              <w:rPr>
                <w:noProof/>
                <w:webHidden/>
              </w:rPr>
              <w:t>8</w:t>
            </w:r>
            <w:r w:rsidR="004A3ADC">
              <w:rPr>
                <w:noProof/>
                <w:webHidden/>
              </w:rPr>
              <w:fldChar w:fldCharType="end"/>
            </w:r>
          </w:hyperlink>
        </w:p>
        <w:p w14:paraId="7E593A49" w14:textId="26BB57F6" w:rsidR="004A3ADC" w:rsidRDefault="00000000">
          <w:pPr>
            <w:pStyle w:val="TOC1"/>
            <w:tabs>
              <w:tab w:val="left" w:pos="720"/>
              <w:tab w:val="right" w:leader="dot" w:pos="9350"/>
            </w:tabs>
            <w:rPr>
              <w:rFonts w:eastAsiaTheme="minorEastAsia" w:cstheme="minorBidi"/>
              <w:b w:val="0"/>
              <w:bCs w:val="0"/>
              <w:i w:val="0"/>
              <w:iCs w:val="0"/>
              <w:noProof/>
            </w:rPr>
          </w:pPr>
          <w:hyperlink w:anchor="_Toc131576507" w:history="1">
            <w:r w:rsidR="004A3ADC" w:rsidRPr="00D33A13">
              <w:rPr>
                <w:rStyle w:val="Hyperlink"/>
                <w:rFonts w:cs="Times New Roman (Headings CS)"/>
                <w:noProof/>
              </w:rPr>
              <w:t>5.0</w:t>
            </w:r>
            <w:r w:rsidR="004A3ADC">
              <w:rPr>
                <w:rFonts w:eastAsiaTheme="minorEastAsia" w:cstheme="minorBidi"/>
                <w:b w:val="0"/>
                <w:bCs w:val="0"/>
                <w:i w:val="0"/>
                <w:iCs w:val="0"/>
                <w:noProof/>
              </w:rPr>
              <w:tab/>
            </w:r>
            <w:r w:rsidR="004A3ADC" w:rsidRPr="00D33A13">
              <w:rPr>
                <w:rStyle w:val="Hyperlink"/>
                <w:rFonts w:ascii="Calibri" w:hAnsi="Calibri" w:cs="Calibri"/>
                <w:noProof/>
              </w:rPr>
              <w:t>Procedures Involved</w:t>
            </w:r>
            <w:r w:rsidR="004A3ADC">
              <w:rPr>
                <w:noProof/>
                <w:webHidden/>
              </w:rPr>
              <w:tab/>
            </w:r>
            <w:r w:rsidR="004A3ADC">
              <w:rPr>
                <w:noProof/>
                <w:webHidden/>
              </w:rPr>
              <w:fldChar w:fldCharType="begin"/>
            </w:r>
            <w:r w:rsidR="004A3ADC">
              <w:rPr>
                <w:noProof/>
                <w:webHidden/>
              </w:rPr>
              <w:instrText xml:space="preserve"> PAGEREF _Toc131576507 \h </w:instrText>
            </w:r>
            <w:r w:rsidR="004A3ADC">
              <w:rPr>
                <w:noProof/>
                <w:webHidden/>
              </w:rPr>
            </w:r>
            <w:r w:rsidR="004A3ADC">
              <w:rPr>
                <w:noProof/>
                <w:webHidden/>
              </w:rPr>
              <w:fldChar w:fldCharType="separate"/>
            </w:r>
            <w:r w:rsidR="004A3ADC">
              <w:rPr>
                <w:noProof/>
                <w:webHidden/>
              </w:rPr>
              <w:t>10</w:t>
            </w:r>
            <w:r w:rsidR="004A3ADC">
              <w:rPr>
                <w:noProof/>
                <w:webHidden/>
              </w:rPr>
              <w:fldChar w:fldCharType="end"/>
            </w:r>
          </w:hyperlink>
        </w:p>
        <w:p w14:paraId="401E0366" w14:textId="4D5481B2" w:rsidR="004A3ADC" w:rsidRDefault="00000000">
          <w:pPr>
            <w:pStyle w:val="TOC1"/>
            <w:tabs>
              <w:tab w:val="left" w:pos="720"/>
              <w:tab w:val="right" w:leader="dot" w:pos="9350"/>
            </w:tabs>
            <w:rPr>
              <w:rFonts w:eastAsiaTheme="minorEastAsia" w:cstheme="minorBidi"/>
              <w:b w:val="0"/>
              <w:bCs w:val="0"/>
              <w:i w:val="0"/>
              <w:iCs w:val="0"/>
              <w:noProof/>
            </w:rPr>
          </w:pPr>
          <w:hyperlink w:anchor="_Toc131576508" w:history="1">
            <w:r w:rsidR="004A3ADC" w:rsidRPr="00D33A13">
              <w:rPr>
                <w:rStyle w:val="Hyperlink"/>
                <w:rFonts w:cs="Times New Roman (Headings CS)"/>
                <w:noProof/>
              </w:rPr>
              <w:t>6.0</w:t>
            </w:r>
            <w:r w:rsidR="004A3ADC">
              <w:rPr>
                <w:rFonts w:eastAsiaTheme="minorEastAsia" w:cstheme="minorBidi"/>
                <w:b w:val="0"/>
                <w:bCs w:val="0"/>
                <w:i w:val="0"/>
                <w:iCs w:val="0"/>
                <w:noProof/>
              </w:rPr>
              <w:tab/>
            </w:r>
            <w:r w:rsidR="004A3ADC" w:rsidRPr="00D33A13">
              <w:rPr>
                <w:rStyle w:val="Hyperlink"/>
                <w:rFonts w:ascii="Calibri" w:hAnsi="Calibri" w:cs="Calibri"/>
                <w:noProof/>
              </w:rPr>
              <w:t>Data and Specimen Banking</w:t>
            </w:r>
            <w:r w:rsidR="004A3ADC">
              <w:rPr>
                <w:noProof/>
                <w:webHidden/>
              </w:rPr>
              <w:tab/>
            </w:r>
            <w:r w:rsidR="004A3ADC">
              <w:rPr>
                <w:noProof/>
                <w:webHidden/>
              </w:rPr>
              <w:fldChar w:fldCharType="begin"/>
            </w:r>
            <w:r w:rsidR="004A3ADC">
              <w:rPr>
                <w:noProof/>
                <w:webHidden/>
              </w:rPr>
              <w:instrText xml:space="preserve"> PAGEREF _Toc131576508 \h </w:instrText>
            </w:r>
            <w:r w:rsidR="004A3ADC">
              <w:rPr>
                <w:noProof/>
                <w:webHidden/>
              </w:rPr>
            </w:r>
            <w:r w:rsidR="004A3ADC">
              <w:rPr>
                <w:noProof/>
                <w:webHidden/>
              </w:rPr>
              <w:fldChar w:fldCharType="separate"/>
            </w:r>
            <w:r w:rsidR="004A3ADC">
              <w:rPr>
                <w:noProof/>
                <w:webHidden/>
              </w:rPr>
              <w:t>11</w:t>
            </w:r>
            <w:r w:rsidR="004A3ADC">
              <w:rPr>
                <w:noProof/>
                <w:webHidden/>
              </w:rPr>
              <w:fldChar w:fldCharType="end"/>
            </w:r>
          </w:hyperlink>
        </w:p>
        <w:p w14:paraId="5A7523B7" w14:textId="3125F81A" w:rsidR="004A3ADC" w:rsidRDefault="00000000">
          <w:pPr>
            <w:pStyle w:val="TOC1"/>
            <w:tabs>
              <w:tab w:val="left" w:pos="720"/>
              <w:tab w:val="right" w:leader="dot" w:pos="9350"/>
            </w:tabs>
            <w:rPr>
              <w:rFonts w:eastAsiaTheme="minorEastAsia" w:cstheme="minorBidi"/>
              <w:b w:val="0"/>
              <w:bCs w:val="0"/>
              <w:i w:val="0"/>
              <w:iCs w:val="0"/>
              <w:noProof/>
            </w:rPr>
          </w:pPr>
          <w:hyperlink w:anchor="_Toc131576509" w:history="1">
            <w:r w:rsidR="004A3ADC" w:rsidRPr="00D33A13">
              <w:rPr>
                <w:rStyle w:val="Hyperlink"/>
                <w:rFonts w:cs="Times New Roman (Headings CS)"/>
                <w:noProof/>
              </w:rPr>
              <w:t>7.0</w:t>
            </w:r>
            <w:r w:rsidR="004A3ADC">
              <w:rPr>
                <w:rFonts w:eastAsiaTheme="minorEastAsia" w:cstheme="minorBidi"/>
                <w:b w:val="0"/>
                <w:bCs w:val="0"/>
                <w:i w:val="0"/>
                <w:iCs w:val="0"/>
                <w:noProof/>
              </w:rPr>
              <w:tab/>
            </w:r>
            <w:r w:rsidR="004A3ADC" w:rsidRPr="00D33A13">
              <w:rPr>
                <w:rStyle w:val="Hyperlink"/>
                <w:rFonts w:ascii="Calibri" w:hAnsi="Calibri" w:cs="Calibri"/>
                <w:noProof/>
              </w:rPr>
              <w:t>Sharing of Results with Participants</w:t>
            </w:r>
            <w:r w:rsidR="004A3ADC">
              <w:rPr>
                <w:noProof/>
                <w:webHidden/>
              </w:rPr>
              <w:tab/>
            </w:r>
            <w:r w:rsidR="004A3ADC">
              <w:rPr>
                <w:noProof/>
                <w:webHidden/>
              </w:rPr>
              <w:fldChar w:fldCharType="begin"/>
            </w:r>
            <w:r w:rsidR="004A3ADC">
              <w:rPr>
                <w:noProof/>
                <w:webHidden/>
              </w:rPr>
              <w:instrText xml:space="preserve"> PAGEREF _Toc131576509 \h </w:instrText>
            </w:r>
            <w:r w:rsidR="004A3ADC">
              <w:rPr>
                <w:noProof/>
                <w:webHidden/>
              </w:rPr>
            </w:r>
            <w:r w:rsidR="004A3ADC">
              <w:rPr>
                <w:noProof/>
                <w:webHidden/>
              </w:rPr>
              <w:fldChar w:fldCharType="separate"/>
            </w:r>
            <w:r w:rsidR="004A3ADC">
              <w:rPr>
                <w:noProof/>
                <w:webHidden/>
              </w:rPr>
              <w:t>11</w:t>
            </w:r>
            <w:r w:rsidR="004A3ADC">
              <w:rPr>
                <w:noProof/>
                <w:webHidden/>
              </w:rPr>
              <w:fldChar w:fldCharType="end"/>
            </w:r>
          </w:hyperlink>
        </w:p>
        <w:p w14:paraId="5AE7FE24" w14:textId="7438DAD2" w:rsidR="004A3ADC" w:rsidRDefault="00000000">
          <w:pPr>
            <w:pStyle w:val="TOC1"/>
            <w:tabs>
              <w:tab w:val="left" w:pos="720"/>
              <w:tab w:val="right" w:leader="dot" w:pos="9350"/>
            </w:tabs>
            <w:rPr>
              <w:rFonts w:eastAsiaTheme="minorEastAsia" w:cstheme="minorBidi"/>
              <w:b w:val="0"/>
              <w:bCs w:val="0"/>
              <w:i w:val="0"/>
              <w:iCs w:val="0"/>
              <w:noProof/>
            </w:rPr>
          </w:pPr>
          <w:hyperlink w:anchor="_Toc131576510" w:history="1">
            <w:r w:rsidR="004A3ADC" w:rsidRPr="00D33A13">
              <w:rPr>
                <w:rStyle w:val="Hyperlink"/>
                <w:rFonts w:cs="Times New Roman (Headings CS)"/>
                <w:noProof/>
              </w:rPr>
              <w:t>8.0</w:t>
            </w:r>
            <w:r w:rsidR="004A3ADC">
              <w:rPr>
                <w:rFonts w:eastAsiaTheme="minorEastAsia" w:cstheme="minorBidi"/>
                <w:b w:val="0"/>
                <w:bCs w:val="0"/>
                <w:i w:val="0"/>
                <w:iCs w:val="0"/>
                <w:noProof/>
              </w:rPr>
              <w:tab/>
            </w:r>
            <w:r w:rsidR="004A3ADC" w:rsidRPr="00D33A13">
              <w:rPr>
                <w:rStyle w:val="Hyperlink"/>
                <w:rFonts w:ascii="Calibri" w:hAnsi="Calibri" w:cs="Calibri"/>
                <w:noProof/>
              </w:rPr>
              <w:t>Study Population</w:t>
            </w:r>
            <w:r w:rsidR="004A3ADC">
              <w:rPr>
                <w:noProof/>
                <w:webHidden/>
              </w:rPr>
              <w:tab/>
            </w:r>
            <w:r w:rsidR="004A3ADC">
              <w:rPr>
                <w:noProof/>
                <w:webHidden/>
              </w:rPr>
              <w:fldChar w:fldCharType="begin"/>
            </w:r>
            <w:r w:rsidR="004A3ADC">
              <w:rPr>
                <w:noProof/>
                <w:webHidden/>
              </w:rPr>
              <w:instrText xml:space="preserve"> PAGEREF _Toc131576510 \h </w:instrText>
            </w:r>
            <w:r w:rsidR="004A3ADC">
              <w:rPr>
                <w:noProof/>
                <w:webHidden/>
              </w:rPr>
            </w:r>
            <w:r w:rsidR="004A3ADC">
              <w:rPr>
                <w:noProof/>
                <w:webHidden/>
              </w:rPr>
              <w:fldChar w:fldCharType="separate"/>
            </w:r>
            <w:r w:rsidR="004A3ADC">
              <w:rPr>
                <w:noProof/>
                <w:webHidden/>
              </w:rPr>
              <w:t>13</w:t>
            </w:r>
            <w:r w:rsidR="004A3ADC">
              <w:rPr>
                <w:noProof/>
                <w:webHidden/>
              </w:rPr>
              <w:fldChar w:fldCharType="end"/>
            </w:r>
          </w:hyperlink>
        </w:p>
        <w:p w14:paraId="110DA30B" w14:textId="387CA5D3" w:rsidR="004A3ADC" w:rsidRDefault="00000000">
          <w:pPr>
            <w:pStyle w:val="TOC1"/>
            <w:tabs>
              <w:tab w:val="left" w:pos="720"/>
              <w:tab w:val="right" w:leader="dot" w:pos="9350"/>
            </w:tabs>
            <w:rPr>
              <w:rFonts w:eastAsiaTheme="minorEastAsia" w:cstheme="minorBidi"/>
              <w:b w:val="0"/>
              <w:bCs w:val="0"/>
              <w:i w:val="0"/>
              <w:iCs w:val="0"/>
              <w:noProof/>
            </w:rPr>
          </w:pPr>
          <w:hyperlink w:anchor="_Toc131576511" w:history="1">
            <w:r w:rsidR="004A3ADC" w:rsidRPr="00D33A13">
              <w:rPr>
                <w:rStyle w:val="Hyperlink"/>
                <w:rFonts w:cs="Times New Roman (Headings CS)"/>
                <w:noProof/>
              </w:rPr>
              <w:t>9.0</w:t>
            </w:r>
            <w:r w:rsidR="004A3ADC">
              <w:rPr>
                <w:rFonts w:eastAsiaTheme="minorEastAsia" w:cstheme="minorBidi"/>
                <w:b w:val="0"/>
                <w:bCs w:val="0"/>
                <w:i w:val="0"/>
                <w:iCs w:val="0"/>
                <w:noProof/>
              </w:rPr>
              <w:tab/>
            </w:r>
            <w:r w:rsidR="004A3ADC" w:rsidRPr="00D33A13">
              <w:rPr>
                <w:rStyle w:val="Hyperlink"/>
                <w:rFonts w:ascii="Calibri" w:hAnsi="Calibri" w:cs="Calibri"/>
                <w:noProof/>
              </w:rPr>
              <w:t>Vulnerable Populations</w:t>
            </w:r>
            <w:r w:rsidR="004A3ADC">
              <w:rPr>
                <w:noProof/>
                <w:webHidden/>
              </w:rPr>
              <w:tab/>
            </w:r>
            <w:r w:rsidR="004A3ADC">
              <w:rPr>
                <w:noProof/>
                <w:webHidden/>
              </w:rPr>
              <w:fldChar w:fldCharType="begin"/>
            </w:r>
            <w:r w:rsidR="004A3ADC">
              <w:rPr>
                <w:noProof/>
                <w:webHidden/>
              </w:rPr>
              <w:instrText xml:space="preserve"> PAGEREF _Toc131576511 \h </w:instrText>
            </w:r>
            <w:r w:rsidR="004A3ADC">
              <w:rPr>
                <w:noProof/>
                <w:webHidden/>
              </w:rPr>
            </w:r>
            <w:r w:rsidR="004A3ADC">
              <w:rPr>
                <w:noProof/>
                <w:webHidden/>
              </w:rPr>
              <w:fldChar w:fldCharType="separate"/>
            </w:r>
            <w:r w:rsidR="004A3ADC">
              <w:rPr>
                <w:noProof/>
                <w:webHidden/>
              </w:rPr>
              <w:t>14</w:t>
            </w:r>
            <w:r w:rsidR="004A3ADC">
              <w:rPr>
                <w:noProof/>
                <w:webHidden/>
              </w:rPr>
              <w:fldChar w:fldCharType="end"/>
            </w:r>
          </w:hyperlink>
        </w:p>
        <w:p w14:paraId="5334890E" w14:textId="72A6C88D" w:rsidR="004A3ADC" w:rsidRDefault="00000000">
          <w:pPr>
            <w:pStyle w:val="TOC1"/>
            <w:tabs>
              <w:tab w:val="left" w:pos="720"/>
              <w:tab w:val="right" w:leader="dot" w:pos="9350"/>
            </w:tabs>
            <w:rPr>
              <w:rFonts w:eastAsiaTheme="minorEastAsia" w:cstheme="minorBidi"/>
              <w:b w:val="0"/>
              <w:bCs w:val="0"/>
              <w:i w:val="0"/>
              <w:iCs w:val="0"/>
              <w:noProof/>
            </w:rPr>
          </w:pPr>
          <w:hyperlink w:anchor="_Toc131576512" w:history="1">
            <w:r w:rsidR="004A3ADC" w:rsidRPr="00D33A13">
              <w:rPr>
                <w:rStyle w:val="Hyperlink"/>
                <w:rFonts w:cs="Times New Roman (Headings CS)"/>
                <w:noProof/>
              </w:rPr>
              <w:t>10.0</w:t>
            </w:r>
            <w:r w:rsidR="004A3ADC">
              <w:rPr>
                <w:rFonts w:eastAsiaTheme="minorEastAsia" w:cstheme="minorBidi"/>
                <w:b w:val="0"/>
                <w:bCs w:val="0"/>
                <w:i w:val="0"/>
                <w:iCs w:val="0"/>
                <w:noProof/>
              </w:rPr>
              <w:tab/>
            </w:r>
            <w:r w:rsidR="004A3ADC" w:rsidRPr="00D33A13">
              <w:rPr>
                <w:rStyle w:val="Hyperlink"/>
                <w:rFonts w:ascii="Calibri" w:hAnsi="Calibri" w:cs="Calibri"/>
                <w:noProof/>
              </w:rPr>
              <w:t>Local Number of Participants</w:t>
            </w:r>
            <w:r w:rsidR="004A3ADC">
              <w:rPr>
                <w:noProof/>
                <w:webHidden/>
              </w:rPr>
              <w:tab/>
            </w:r>
            <w:r w:rsidR="004A3ADC">
              <w:rPr>
                <w:noProof/>
                <w:webHidden/>
              </w:rPr>
              <w:fldChar w:fldCharType="begin"/>
            </w:r>
            <w:r w:rsidR="004A3ADC">
              <w:rPr>
                <w:noProof/>
                <w:webHidden/>
              </w:rPr>
              <w:instrText xml:space="preserve"> PAGEREF _Toc131576512 \h </w:instrText>
            </w:r>
            <w:r w:rsidR="004A3ADC">
              <w:rPr>
                <w:noProof/>
                <w:webHidden/>
              </w:rPr>
            </w:r>
            <w:r w:rsidR="004A3ADC">
              <w:rPr>
                <w:noProof/>
                <w:webHidden/>
              </w:rPr>
              <w:fldChar w:fldCharType="separate"/>
            </w:r>
            <w:r w:rsidR="004A3ADC">
              <w:rPr>
                <w:noProof/>
                <w:webHidden/>
              </w:rPr>
              <w:t>16</w:t>
            </w:r>
            <w:r w:rsidR="004A3ADC">
              <w:rPr>
                <w:noProof/>
                <w:webHidden/>
              </w:rPr>
              <w:fldChar w:fldCharType="end"/>
            </w:r>
          </w:hyperlink>
        </w:p>
        <w:p w14:paraId="217AB06F" w14:textId="0E7FF827" w:rsidR="004A3ADC" w:rsidRDefault="00000000">
          <w:pPr>
            <w:pStyle w:val="TOC1"/>
            <w:tabs>
              <w:tab w:val="left" w:pos="720"/>
              <w:tab w:val="right" w:leader="dot" w:pos="9350"/>
            </w:tabs>
            <w:rPr>
              <w:rFonts w:eastAsiaTheme="minorEastAsia" w:cstheme="minorBidi"/>
              <w:b w:val="0"/>
              <w:bCs w:val="0"/>
              <w:i w:val="0"/>
              <w:iCs w:val="0"/>
              <w:noProof/>
            </w:rPr>
          </w:pPr>
          <w:hyperlink w:anchor="_Toc131576513" w:history="1">
            <w:r w:rsidR="004A3ADC" w:rsidRPr="00D33A13">
              <w:rPr>
                <w:rStyle w:val="Hyperlink"/>
                <w:rFonts w:cs="Times New Roman (Headings CS)"/>
                <w:noProof/>
              </w:rPr>
              <w:t>11.0</w:t>
            </w:r>
            <w:r w:rsidR="004A3ADC">
              <w:rPr>
                <w:rFonts w:eastAsiaTheme="minorEastAsia" w:cstheme="minorBidi"/>
                <w:b w:val="0"/>
                <w:bCs w:val="0"/>
                <w:i w:val="0"/>
                <w:iCs w:val="0"/>
                <w:noProof/>
              </w:rPr>
              <w:tab/>
            </w:r>
            <w:r w:rsidR="004A3ADC" w:rsidRPr="00D33A13">
              <w:rPr>
                <w:rStyle w:val="Hyperlink"/>
                <w:rFonts w:ascii="Calibri" w:hAnsi="Calibri" w:cs="Calibri"/>
                <w:noProof/>
              </w:rPr>
              <w:t>Local Recruitment Methods</w:t>
            </w:r>
            <w:r w:rsidR="004A3ADC">
              <w:rPr>
                <w:noProof/>
                <w:webHidden/>
              </w:rPr>
              <w:tab/>
            </w:r>
            <w:r w:rsidR="004A3ADC">
              <w:rPr>
                <w:noProof/>
                <w:webHidden/>
              </w:rPr>
              <w:fldChar w:fldCharType="begin"/>
            </w:r>
            <w:r w:rsidR="004A3ADC">
              <w:rPr>
                <w:noProof/>
                <w:webHidden/>
              </w:rPr>
              <w:instrText xml:space="preserve"> PAGEREF _Toc131576513 \h </w:instrText>
            </w:r>
            <w:r w:rsidR="004A3ADC">
              <w:rPr>
                <w:noProof/>
                <w:webHidden/>
              </w:rPr>
            </w:r>
            <w:r w:rsidR="004A3ADC">
              <w:rPr>
                <w:noProof/>
                <w:webHidden/>
              </w:rPr>
              <w:fldChar w:fldCharType="separate"/>
            </w:r>
            <w:r w:rsidR="004A3ADC">
              <w:rPr>
                <w:noProof/>
                <w:webHidden/>
              </w:rPr>
              <w:t>16</w:t>
            </w:r>
            <w:r w:rsidR="004A3ADC">
              <w:rPr>
                <w:noProof/>
                <w:webHidden/>
              </w:rPr>
              <w:fldChar w:fldCharType="end"/>
            </w:r>
          </w:hyperlink>
        </w:p>
        <w:p w14:paraId="7ACF5DB3" w14:textId="18810FE7" w:rsidR="004A3ADC" w:rsidRDefault="00000000">
          <w:pPr>
            <w:pStyle w:val="TOC1"/>
            <w:tabs>
              <w:tab w:val="left" w:pos="720"/>
              <w:tab w:val="right" w:leader="dot" w:pos="9350"/>
            </w:tabs>
            <w:rPr>
              <w:rFonts w:eastAsiaTheme="minorEastAsia" w:cstheme="minorBidi"/>
              <w:b w:val="0"/>
              <w:bCs w:val="0"/>
              <w:i w:val="0"/>
              <w:iCs w:val="0"/>
              <w:noProof/>
            </w:rPr>
          </w:pPr>
          <w:hyperlink w:anchor="_Toc131576514" w:history="1">
            <w:r w:rsidR="004A3ADC" w:rsidRPr="00D33A13">
              <w:rPr>
                <w:rStyle w:val="Hyperlink"/>
                <w:rFonts w:cs="Times New Roman (Headings CS)"/>
                <w:noProof/>
              </w:rPr>
              <w:t>12.0</w:t>
            </w:r>
            <w:r w:rsidR="004A3ADC">
              <w:rPr>
                <w:rFonts w:eastAsiaTheme="minorEastAsia" w:cstheme="minorBidi"/>
                <w:b w:val="0"/>
                <w:bCs w:val="0"/>
                <w:i w:val="0"/>
                <w:iCs w:val="0"/>
                <w:noProof/>
              </w:rPr>
              <w:tab/>
            </w:r>
            <w:r w:rsidR="004A3ADC" w:rsidRPr="00D33A13">
              <w:rPr>
                <w:rStyle w:val="Hyperlink"/>
                <w:rFonts w:ascii="Calibri" w:hAnsi="Calibri" w:cs="Calibri"/>
                <w:noProof/>
              </w:rPr>
              <w:t>Withdrawal of Participants</w:t>
            </w:r>
            <w:r w:rsidR="004A3ADC">
              <w:rPr>
                <w:noProof/>
                <w:webHidden/>
              </w:rPr>
              <w:tab/>
            </w:r>
            <w:r w:rsidR="004A3ADC">
              <w:rPr>
                <w:noProof/>
                <w:webHidden/>
              </w:rPr>
              <w:fldChar w:fldCharType="begin"/>
            </w:r>
            <w:r w:rsidR="004A3ADC">
              <w:rPr>
                <w:noProof/>
                <w:webHidden/>
              </w:rPr>
              <w:instrText xml:space="preserve"> PAGEREF _Toc131576514 \h </w:instrText>
            </w:r>
            <w:r w:rsidR="004A3ADC">
              <w:rPr>
                <w:noProof/>
                <w:webHidden/>
              </w:rPr>
            </w:r>
            <w:r w:rsidR="004A3ADC">
              <w:rPr>
                <w:noProof/>
                <w:webHidden/>
              </w:rPr>
              <w:fldChar w:fldCharType="separate"/>
            </w:r>
            <w:r w:rsidR="004A3ADC">
              <w:rPr>
                <w:noProof/>
                <w:webHidden/>
              </w:rPr>
              <w:t>18</w:t>
            </w:r>
            <w:r w:rsidR="004A3ADC">
              <w:rPr>
                <w:noProof/>
                <w:webHidden/>
              </w:rPr>
              <w:fldChar w:fldCharType="end"/>
            </w:r>
          </w:hyperlink>
        </w:p>
        <w:p w14:paraId="004A91E5" w14:textId="5983777C" w:rsidR="004A3ADC" w:rsidRDefault="00000000">
          <w:pPr>
            <w:pStyle w:val="TOC1"/>
            <w:tabs>
              <w:tab w:val="left" w:pos="720"/>
              <w:tab w:val="right" w:leader="dot" w:pos="9350"/>
            </w:tabs>
            <w:rPr>
              <w:rFonts w:eastAsiaTheme="minorEastAsia" w:cstheme="minorBidi"/>
              <w:b w:val="0"/>
              <w:bCs w:val="0"/>
              <w:i w:val="0"/>
              <w:iCs w:val="0"/>
              <w:noProof/>
            </w:rPr>
          </w:pPr>
          <w:hyperlink w:anchor="_Toc131576515" w:history="1">
            <w:r w:rsidR="004A3ADC" w:rsidRPr="00D33A13">
              <w:rPr>
                <w:rStyle w:val="Hyperlink"/>
                <w:rFonts w:cs="Times New Roman (Headings CS)"/>
                <w:noProof/>
              </w:rPr>
              <w:t>13.0</w:t>
            </w:r>
            <w:r w:rsidR="004A3ADC">
              <w:rPr>
                <w:rFonts w:eastAsiaTheme="minorEastAsia" w:cstheme="minorBidi"/>
                <w:b w:val="0"/>
                <w:bCs w:val="0"/>
                <w:i w:val="0"/>
                <w:iCs w:val="0"/>
                <w:noProof/>
              </w:rPr>
              <w:tab/>
            </w:r>
            <w:r w:rsidR="004A3ADC" w:rsidRPr="00D33A13">
              <w:rPr>
                <w:rStyle w:val="Hyperlink"/>
                <w:rFonts w:ascii="Calibri" w:hAnsi="Calibri" w:cs="Calibri"/>
                <w:noProof/>
              </w:rPr>
              <w:t>Risks to Participants</w:t>
            </w:r>
            <w:r w:rsidR="004A3ADC">
              <w:rPr>
                <w:noProof/>
                <w:webHidden/>
              </w:rPr>
              <w:tab/>
            </w:r>
            <w:r w:rsidR="004A3ADC">
              <w:rPr>
                <w:noProof/>
                <w:webHidden/>
              </w:rPr>
              <w:fldChar w:fldCharType="begin"/>
            </w:r>
            <w:r w:rsidR="004A3ADC">
              <w:rPr>
                <w:noProof/>
                <w:webHidden/>
              </w:rPr>
              <w:instrText xml:space="preserve"> PAGEREF _Toc131576515 \h </w:instrText>
            </w:r>
            <w:r w:rsidR="004A3ADC">
              <w:rPr>
                <w:noProof/>
                <w:webHidden/>
              </w:rPr>
            </w:r>
            <w:r w:rsidR="004A3ADC">
              <w:rPr>
                <w:noProof/>
                <w:webHidden/>
              </w:rPr>
              <w:fldChar w:fldCharType="separate"/>
            </w:r>
            <w:r w:rsidR="004A3ADC">
              <w:rPr>
                <w:noProof/>
                <w:webHidden/>
              </w:rPr>
              <w:t>18</w:t>
            </w:r>
            <w:r w:rsidR="004A3ADC">
              <w:rPr>
                <w:noProof/>
                <w:webHidden/>
              </w:rPr>
              <w:fldChar w:fldCharType="end"/>
            </w:r>
          </w:hyperlink>
        </w:p>
        <w:p w14:paraId="47CBA707" w14:textId="7461D18B" w:rsidR="004A3ADC" w:rsidRDefault="00000000">
          <w:pPr>
            <w:pStyle w:val="TOC1"/>
            <w:tabs>
              <w:tab w:val="left" w:pos="720"/>
              <w:tab w:val="right" w:leader="dot" w:pos="9350"/>
            </w:tabs>
            <w:rPr>
              <w:rFonts w:eastAsiaTheme="minorEastAsia" w:cstheme="minorBidi"/>
              <w:b w:val="0"/>
              <w:bCs w:val="0"/>
              <w:i w:val="0"/>
              <w:iCs w:val="0"/>
              <w:noProof/>
            </w:rPr>
          </w:pPr>
          <w:hyperlink w:anchor="_Toc131576516" w:history="1">
            <w:r w:rsidR="004A3ADC" w:rsidRPr="00D33A13">
              <w:rPr>
                <w:rStyle w:val="Hyperlink"/>
                <w:rFonts w:cs="Times New Roman (Headings CS)"/>
                <w:noProof/>
              </w:rPr>
              <w:t>14.0</w:t>
            </w:r>
            <w:r w:rsidR="004A3ADC">
              <w:rPr>
                <w:rFonts w:eastAsiaTheme="minorEastAsia" w:cstheme="minorBidi"/>
                <w:b w:val="0"/>
                <w:bCs w:val="0"/>
                <w:i w:val="0"/>
                <w:iCs w:val="0"/>
                <w:noProof/>
              </w:rPr>
              <w:tab/>
            </w:r>
            <w:r w:rsidR="004A3ADC" w:rsidRPr="00D33A13">
              <w:rPr>
                <w:rStyle w:val="Hyperlink"/>
                <w:rFonts w:ascii="Calibri" w:hAnsi="Calibri" w:cs="Calibri"/>
                <w:noProof/>
              </w:rPr>
              <w:t>Potential Benefits to Participants</w:t>
            </w:r>
            <w:r w:rsidR="004A3ADC">
              <w:rPr>
                <w:noProof/>
                <w:webHidden/>
              </w:rPr>
              <w:tab/>
            </w:r>
            <w:r w:rsidR="004A3ADC">
              <w:rPr>
                <w:noProof/>
                <w:webHidden/>
              </w:rPr>
              <w:fldChar w:fldCharType="begin"/>
            </w:r>
            <w:r w:rsidR="004A3ADC">
              <w:rPr>
                <w:noProof/>
                <w:webHidden/>
              </w:rPr>
              <w:instrText xml:space="preserve"> PAGEREF _Toc131576516 \h </w:instrText>
            </w:r>
            <w:r w:rsidR="004A3ADC">
              <w:rPr>
                <w:noProof/>
                <w:webHidden/>
              </w:rPr>
            </w:r>
            <w:r w:rsidR="004A3ADC">
              <w:rPr>
                <w:noProof/>
                <w:webHidden/>
              </w:rPr>
              <w:fldChar w:fldCharType="separate"/>
            </w:r>
            <w:r w:rsidR="004A3ADC">
              <w:rPr>
                <w:noProof/>
                <w:webHidden/>
              </w:rPr>
              <w:t>18</w:t>
            </w:r>
            <w:r w:rsidR="004A3ADC">
              <w:rPr>
                <w:noProof/>
                <w:webHidden/>
              </w:rPr>
              <w:fldChar w:fldCharType="end"/>
            </w:r>
          </w:hyperlink>
        </w:p>
        <w:p w14:paraId="6AD39128" w14:textId="033D588F" w:rsidR="004A3ADC" w:rsidRDefault="00000000">
          <w:pPr>
            <w:pStyle w:val="TOC1"/>
            <w:tabs>
              <w:tab w:val="left" w:pos="720"/>
              <w:tab w:val="right" w:leader="dot" w:pos="9350"/>
            </w:tabs>
            <w:rPr>
              <w:rFonts w:eastAsiaTheme="minorEastAsia" w:cstheme="minorBidi"/>
              <w:b w:val="0"/>
              <w:bCs w:val="0"/>
              <w:i w:val="0"/>
              <w:iCs w:val="0"/>
              <w:noProof/>
            </w:rPr>
          </w:pPr>
          <w:hyperlink w:anchor="_Toc131576517" w:history="1">
            <w:r w:rsidR="004A3ADC" w:rsidRPr="00D33A13">
              <w:rPr>
                <w:rStyle w:val="Hyperlink"/>
                <w:rFonts w:cs="Times New Roman (Headings CS)"/>
                <w:noProof/>
              </w:rPr>
              <w:t>15.0</w:t>
            </w:r>
            <w:r w:rsidR="004A3ADC">
              <w:rPr>
                <w:rFonts w:eastAsiaTheme="minorEastAsia" w:cstheme="minorBidi"/>
                <w:b w:val="0"/>
                <w:bCs w:val="0"/>
                <w:i w:val="0"/>
                <w:iCs w:val="0"/>
                <w:noProof/>
              </w:rPr>
              <w:tab/>
            </w:r>
            <w:r w:rsidR="004A3ADC" w:rsidRPr="00D33A13">
              <w:rPr>
                <w:rStyle w:val="Hyperlink"/>
                <w:rFonts w:ascii="Calibri" w:hAnsi="Calibri" w:cs="Calibri"/>
                <w:noProof/>
              </w:rPr>
              <w:t>Statistical Considerations</w:t>
            </w:r>
            <w:r w:rsidR="004A3ADC">
              <w:rPr>
                <w:noProof/>
                <w:webHidden/>
              </w:rPr>
              <w:tab/>
            </w:r>
            <w:r w:rsidR="004A3ADC">
              <w:rPr>
                <w:noProof/>
                <w:webHidden/>
              </w:rPr>
              <w:fldChar w:fldCharType="begin"/>
            </w:r>
            <w:r w:rsidR="004A3ADC">
              <w:rPr>
                <w:noProof/>
                <w:webHidden/>
              </w:rPr>
              <w:instrText xml:space="preserve"> PAGEREF _Toc131576517 \h </w:instrText>
            </w:r>
            <w:r w:rsidR="004A3ADC">
              <w:rPr>
                <w:noProof/>
                <w:webHidden/>
              </w:rPr>
            </w:r>
            <w:r w:rsidR="004A3ADC">
              <w:rPr>
                <w:noProof/>
                <w:webHidden/>
              </w:rPr>
              <w:fldChar w:fldCharType="separate"/>
            </w:r>
            <w:r w:rsidR="004A3ADC">
              <w:rPr>
                <w:noProof/>
                <w:webHidden/>
              </w:rPr>
              <w:t>19</w:t>
            </w:r>
            <w:r w:rsidR="004A3ADC">
              <w:rPr>
                <w:noProof/>
                <w:webHidden/>
              </w:rPr>
              <w:fldChar w:fldCharType="end"/>
            </w:r>
          </w:hyperlink>
        </w:p>
        <w:p w14:paraId="51749D0C" w14:textId="7D94BD68" w:rsidR="004A3ADC" w:rsidRDefault="00000000">
          <w:pPr>
            <w:pStyle w:val="TOC1"/>
            <w:tabs>
              <w:tab w:val="left" w:pos="720"/>
              <w:tab w:val="right" w:leader="dot" w:pos="9350"/>
            </w:tabs>
            <w:rPr>
              <w:rFonts w:eastAsiaTheme="minorEastAsia" w:cstheme="minorBidi"/>
              <w:b w:val="0"/>
              <w:bCs w:val="0"/>
              <w:i w:val="0"/>
              <w:iCs w:val="0"/>
              <w:noProof/>
            </w:rPr>
          </w:pPr>
          <w:hyperlink w:anchor="_Toc131576518" w:history="1">
            <w:r w:rsidR="004A3ADC" w:rsidRPr="00D33A13">
              <w:rPr>
                <w:rStyle w:val="Hyperlink"/>
                <w:rFonts w:cs="Times New Roman (Headings CS)"/>
                <w:noProof/>
              </w:rPr>
              <w:t>16.0</w:t>
            </w:r>
            <w:r w:rsidR="004A3ADC">
              <w:rPr>
                <w:rFonts w:eastAsiaTheme="minorEastAsia" w:cstheme="minorBidi"/>
                <w:b w:val="0"/>
                <w:bCs w:val="0"/>
                <w:i w:val="0"/>
                <w:iCs w:val="0"/>
                <w:noProof/>
              </w:rPr>
              <w:tab/>
            </w:r>
            <w:r w:rsidR="004A3ADC" w:rsidRPr="00D33A13">
              <w:rPr>
                <w:rStyle w:val="Hyperlink"/>
                <w:rFonts w:ascii="Calibri" w:hAnsi="Calibri" w:cs="Calibri"/>
                <w:noProof/>
              </w:rPr>
              <w:t>Health Information and Privacy Compliance</w:t>
            </w:r>
            <w:r w:rsidR="004A3ADC">
              <w:rPr>
                <w:noProof/>
                <w:webHidden/>
              </w:rPr>
              <w:tab/>
            </w:r>
            <w:r w:rsidR="004A3ADC">
              <w:rPr>
                <w:noProof/>
                <w:webHidden/>
              </w:rPr>
              <w:fldChar w:fldCharType="begin"/>
            </w:r>
            <w:r w:rsidR="004A3ADC">
              <w:rPr>
                <w:noProof/>
                <w:webHidden/>
              </w:rPr>
              <w:instrText xml:space="preserve"> PAGEREF _Toc131576518 \h </w:instrText>
            </w:r>
            <w:r w:rsidR="004A3ADC">
              <w:rPr>
                <w:noProof/>
                <w:webHidden/>
              </w:rPr>
            </w:r>
            <w:r w:rsidR="004A3ADC">
              <w:rPr>
                <w:noProof/>
                <w:webHidden/>
              </w:rPr>
              <w:fldChar w:fldCharType="separate"/>
            </w:r>
            <w:r w:rsidR="004A3ADC">
              <w:rPr>
                <w:noProof/>
                <w:webHidden/>
              </w:rPr>
              <w:t>19</w:t>
            </w:r>
            <w:r w:rsidR="004A3ADC">
              <w:rPr>
                <w:noProof/>
                <w:webHidden/>
              </w:rPr>
              <w:fldChar w:fldCharType="end"/>
            </w:r>
          </w:hyperlink>
        </w:p>
        <w:p w14:paraId="01B9B665" w14:textId="5CAD3727" w:rsidR="004A3ADC" w:rsidRDefault="00000000">
          <w:pPr>
            <w:pStyle w:val="TOC1"/>
            <w:tabs>
              <w:tab w:val="left" w:pos="720"/>
              <w:tab w:val="right" w:leader="dot" w:pos="9350"/>
            </w:tabs>
            <w:rPr>
              <w:rFonts w:eastAsiaTheme="minorEastAsia" w:cstheme="minorBidi"/>
              <w:b w:val="0"/>
              <w:bCs w:val="0"/>
              <w:i w:val="0"/>
              <w:iCs w:val="0"/>
              <w:noProof/>
            </w:rPr>
          </w:pPr>
          <w:hyperlink w:anchor="_Toc131576519" w:history="1">
            <w:r w:rsidR="004A3ADC" w:rsidRPr="00D33A13">
              <w:rPr>
                <w:rStyle w:val="Hyperlink"/>
                <w:rFonts w:cs="Times New Roman (Headings CS)"/>
                <w:noProof/>
              </w:rPr>
              <w:t>17.0</w:t>
            </w:r>
            <w:r w:rsidR="004A3ADC">
              <w:rPr>
                <w:rFonts w:eastAsiaTheme="minorEastAsia" w:cstheme="minorBidi"/>
                <w:b w:val="0"/>
                <w:bCs w:val="0"/>
                <w:i w:val="0"/>
                <w:iCs w:val="0"/>
                <w:noProof/>
              </w:rPr>
              <w:tab/>
            </w:r>
            <w:r w:rsidR="004A3ADC" w:rsidRPr="00D33A13">
              <w:rPr>
                <w:rStyle w:val="Hyperlink"/>
                <w:rFonts w:ascii="Calibri" w:hAnsi="Calibri" w:cs="Calibri"/>
                <w:noProof/>
              </w:rPr>
              <w:t>Health Science Technology (HST) HIPAA Compliant Devices and Data Storage</w:t>
            </w:r>
            <w:r w:rsidR="004A3ADC">
              <w:rPr>
                <w:noProof/>
                <w:webHidden/>
              </w:rPr>
              <w:tab/>
            </w:r>
            <w:r w:rsidR="004A3ADC">
              <w:rPr>
                <w:noProof/>
                <w:webHidden/>
              </w:rPr>
              <w:fldChar w:fldCharType="begin"/>
            </w:r>
            <w:r w:rsidR="004A3ADC">
              <w:rPr>
                <w:noProof/>
                <w:webHidden/>
              </w:rPr>
              <w:instrText xml:space="preserve"> PAGEREF _Toc131576519 \h </w:instrText>
            </w:r>
            <w:r w:rsidR="004A3ADC">
              <w:rPr>
                <w:noProof/>
                <w:webHidden/>
              </w:rPr>
            </w:r>
            <w:r w:rsidR="004A3ADC">
              <w:rPr>
                <w:noProof/>
                <w:webHidden/>
              </w:rPr>
              <w:fldChar w:fldCharType="separate"/>
            </w:r>
            <w:r w:rsidR="004A3ADC">
              <w:rPr>
                <w:noProof/>
                <w:webHidden/>
              </w:rPr>
              <w:t>21</w:t>
            </w:r>
            <w:r w:rsidR="004A3ADC">
              <w:rPr>
                <w:noProof/>
                <w:webHidden/>
              </w:rPr>
              <w:fldChar w:fldCharType="end"/>
            </w:r>
          </w:hyperlink>
        </w:p>
        <w:p w14:paraId="4C96FCC9" w14:textId="58BC953C" w:rsidR="004A3ADC" w:rsidRDefault="00000000">
          <w:pPr>
            <w:pStyle w:val="TOC1"/>
            <w:tabs>
              <w:tab w:val="left" w:pos="720"/>
              <w:tab w:val="right" w:leader="dot" w:pos="9350"/>
            </w:tabs>
            <w:rPr>
              <w:rFonts w:eastAsiaTheme="minorEastAsia" w:cstheme="minorBidi"/>
              <w:b w:val="0"/>
              <w:bCs w:val="0"/>
              <w:i w:val="0"/>
              <w:iCs w:val="0"/>
              <w:noProof/>
            </w:rPr>
          </w:pPr>
          <w:hyperlink w:anchor="_Toc131576520" w:history="1">
            <w:r w:rsidR="004A3ADC" w:rsidRPr="00D33A13">
              <w:rPr>
                <w:rStyle w:val="Hyperlink"/>
                <w:rFonts w:cs="Times New Roman (Headings CS)"/>
                <w:noProof/>
              </w:rPr>
              <w:t>18.0</w:t>
            </w:r>
            <w:r w:rsidR="004A3ADC">
              <w:rPr>
                <w:rFonts w:eastAsiaTheme="minorEastAsia" w:cstheme="minorBidi"/>
                <w:b w:val="0"/>
                <w:bCs w:val="0"/>
                <w:i w:val="0"/>
                <w:iCs w:val="0"/>
                <w:noProof/>
              </w:rPr>
              <w:tab/>
            </w:r>
            <w:r w:rsidR="004A3ADC" w:rsidRPr="00D33A13">
              <w:rPr>
                <w:rStyle w:val="Hyperlink"/>
                <w:rFonts w:ascii="Calibri" w:hAnsi="Calibri" w:cs="Calibri"/>
                <w:noProof/>
              </w:rPr>
              <w:t>Confidentiality</w:t>
            </w:r>
            <w:r w:rsidR="004A3ADC">
              <w:rPr>
                <w:noProof/>
                <w:webHidden/>
              </w:rPr>
              <w:tab/>
            </w:r>
            <w:r w:rsidR="004A3ADC">
              <w:rPr>
                <w:noProof/>
                <w:webHidden/>
              </w:rPr>
              <w:fldChar w:fldCharType="begin"/>
            </w:r>
            <w:r w:rsidR="004A3ADC">
              <w:rPr>
                <w:noProof/>
                <w:webHidden/>
              </w:rPr>
              <w:instrText xml:space="preserve"> PAGEREF _Toc131576520 \h </w:instrText>
            </w:r>
            <w:r w:rsidR="004A3ADC">
              <w:rPr>
                <w:noProof/>
                <w:webHidden/>
              </w:rPr>
            </w:r>
            <w:r w:rsidR="004A3ADC">
              <w:rPr>
                <w:noProof/>
                <w:webHidden/>
              </w:rPr>
              <w:fldChar w:fldCharType="separate"/>
            </w:r>
            <w:r w:rsidR="004A3ADC">
              <w:rPr>
                <w:noProof/>
                <w:webHidden/>
              </w:rPr>
              <w:t>23</w:t>
            </w:r>
            <w:r w:rsidR="004A3ADC">
              <w:rPr>
                <w:noProof/>
                <w:webHidden/>
              </w:rPr>
              <w:fldChar w:fldCharType="end"/>
            </w:r>
          </w:hyperlink>
        </w:p>
        <w:p w14:paraId="576C786C" w14:textId="7B6A05B7" w:rsidR="004A3ADC" w:rsidRDefault="00000000">
          <w:pPr>
            <w:pStyle w:val="TOC1"/>
            <w:tabs>
              <w:tab w:val="left" w:pos="720"/>
              <w:tab w:val="right" w:leader="dot" w:pos="9350"/>
            </w:tabs>
            <w:rPr>
              <w:rFonts w:eastAsiaTheme="minorEastAsia" w:cstheme="minorBidi"/>
              <w:b w:val="0"/>
              <w:bCs w:val="0"/>
              <w:i w:val="0"/>
              <w:iCs w:val="0"/>
              <w:noProof/>
            </w:rPr>
          </w:pPr>
          <w:hyperlink w:anchor="_Toc131576521" w:history="1">
            <w:r w:rsidR="004A3ADC" w:rsidRPr="00D33A13">
              <w:rPr>
                <w:rStyle w:val="Hyperlink"/>
                <w:rFonts w:cs="Times New Roman (Headings CS)"/>
                <w:noProof/>
              </w:rPr>
              <w:t>19.0</w:t>
            </w:r>
            <w:r w:rsidR="004A3ADC">
              <w:rPr>
                <w:rFonts w:eastAsiaTheme="minorEastAsia" w:cstheme="minorBidi"/>
                <w:b w:val="0"/>
                <w:bCs w:val="0"/>
                <w:i w:val="0"/>
                <w:iCs w:val="0"/>
                <w:noProof/>
              </w:rPr>
              <w:tab/>
            </w:r>
            <w:r w:rsidR="004A3ADC" w:rsidRPr="00D33A13">
              <w:rPr>
                <w:rStyle w:val="Hyperlink"/>
                <w:rFonts w:ascii="Calibri" w:hAnsi="Calibri" w:cs="Calibri"/>
                <w:noProof/>
              </w:rPr>
              <w:t>Provisions to Monitor the Data to Ensure the Safety of Participants</w:t>
            </w:r>
            <w:r w:rsidR="004A3ADC">
              <w:rPr>
                <w:noProof/>
                <w:webHidden/>
              </w:rPr>
              <w:tab/>
            </w:r>
            <w:r w:rsidR="004A3ADC">
              <w:rPr>
                <w:noProof/>
                <w:webHidden/>
              </w:rPr>
              <w:fldChar w:fldCharType="begin"/>
            </w:r>
            <w:r w:rsidR="004A3ADC">
              <w:rPr>
                <w:noProof/>
                <w:webHidden/>
              </w:rPr>
              <w:instrText xml:space="preserve"> PAGEREF _Toc131576521 \h </w:instrText>
            </w:r>
            <w:r w:rsidR="004A3ADC">
              <w:rPr>
                <w:noProof/>
                <w:webHidden/>
              </w:rPr>
            </w:r>
            <w:r w:rsidR="004A3ADC">
              <w:rPr>
                <w:noProof/>
                <w:webHidden/>
              </w:rPr>
              <w:fldChar w:fldCharType="separate"/>
            </w:r>
            <w:r w:rsidR="004A3ADC">
              <w:rPr>
                <w:noProof/>
                <w:webHidden/>
              </w:rPr>
              <w:t>24</w:t>
            </w:r>
            <w:r w:rsidR="004A3ADC">
              <w:rPr>
                <w:noProof/>
                <w:webHidden/>
              </w:rPr>
              <w:fldChar w:fldCharType="end"/>
            </w:r>
          </w:hyperlink>
        </w:p>
        <w:p w14:paraId="7754AA10" w14:textId="1F8EBA65" w:rsidR="004A3ADC" w:rsidRDefault="00000000">
          <w:pPr>
            <w:pStyle w:val="TOC1"/>
            <w:tabs>
              <w:tab w:val="left" w:pos="720"/>
              <w:tab w:val="right" w:leader="dot" w:pos="9350"/>
            </w:tabs>
            <w:rPr>
              <w:rFonts w:eastAsiaTheme="minorEastAsia" w:cstheme="minorBidi"/>
              <w:b w:val="0"/>
              <w:bCs w:val="0"/>
              <w:i w:val="0"/>
              <w:iCs w:val="0"/>
              <w:noProof/>
            </w:rPr>
          </w:pPr>
          <w:hyperlink w:anchor="_Toc131576522" w:history="1">
            <w:r w:rsidR="004A3ADC" w:rsidRPr="00D33A13">
              <w:rPr>
                <w:rStyle w:val="Hyperlink"/>
                <w:rFonts w:cs="Times New Roman (Headings CS)"/>
                <w:noProof/>
              </w:rPr>
              <w:t>20.0</w:t>
            </w:r>
            <w:r w:rsidR="004A3ADC">
              <w:rPr>
                <w:rFonts w:eastAsiaTheme="minorEastAsia" w:cstheme="minorBidi"/>
                <w:b w:val="0"/>
                <w:bCs w:val="0"/>
                <w:i w:val="0"/>
                <w:iCs w:val="0"/>
                <w:noProof/>
              </w:rPr>
              <w:tab/>
            </w:r>
            <w:r w:rsidR="004A3ADC" w:rsidRPr="00D33A13">
              <w:rPr>
                <w:rStyle w:val="Hyperlink"/>
                <w:rFonts w:ascii="Calibri" w:hAnsi="Calibri" w:cs="Calibri"/>
                <w:noProof/>
              </w:rPr>
              <w:t>Provisions to Protect the Privacy Interests of Participants</w:t>
            </w:r>
            <w:r w:rsidR="004A3ADC">
              <w:rPr>
                <w:noProof/>
                <w:webHidden/>
              </w:rPr>
              <w:tab/>
            </w:r>
            <w:r w:rsidR="004A3ADC">
              <w:rPr>
                <w:noProof/>
                <w:webHidden/>
              </w:rPr>
              <w:fldChar w:fldCharType="begin"/>
            </w:r>
            <w:r w:rsidR="004A3ADC">
              <w:rPr>
                <w:noProof/>
                <w:webHidden/>
              </w:rPr>
              <w:instrText xml:space="preserve"> PAGEREF _Toc131576522 \h </w:instrText>
            </w:r>
            <w:r w:rsidR="004A3ADC">
              <w:rPr>
                <w:noProof/>
                <w:webHidden/>
              </w:rPr>
            </w:r>
            <w:r w:rsidR="004A3ADC">
              <w:rPr>
                <w:noProof/>
                <w:webHidden/>
              </w:rPr>
              <w:fldChar w:fldCharType="separate"/>
            </w:r>
            <w:r w:rsidR="004A3ADC">
              <w:rPr>
                <w:noProof/>
                <w:webHidden/>
              </w:rPr>
              <w:t>25</w:t>
            </w:r>
            <w:r w:rsidR="004A3ADC">
              <w:rPr>
                <w:noProof/>
                <w:webHidden/>
              </w:rPr>
              <w:fldChar w:fldCharType="end"/>
            </w:r>
          </w:hyperlink>
        </w:p>
        <w:p w14:paraId="060D180F" w14:textId="23D925DE" w:rsidR="004A3ADC" w:rsidRDefault="00000000">
          <w:pPr>
            <w:pStyle w:val="TOC1"/>
            <w:tabs>
              <w:tab w:val="left" w:pos="720"/>
              <w:tab w:val="right" w:leader="dot" w:pos="9350"/>
            </w:tabs>
            <w:rPr>
              <w:rFonts w:eastAsiaTheme="minorEastAsia" w:cstheme="minorBidi"/>
              <w:b w:val="0"/>
              <w:bCs w:val="0"/>
              <w:i w:val="0"/>
              <w:iCs w:val="0"/>
              <w:noProof/>
            </w:rPr>
          </w:pPr>
          <w:hyperlink w:anchor="_Toc131576523" w:history="1">
            <w:r w:rsidR="004A3ADC" w:rsidRPr="00D33A13">
              <w:rPr>
                <w:rStyle w:val="Hyperlink"/>
                <w:rFonts w:cs="Times New Roman (Headings CS)"/>
                <w:noProof/>
              </w:rPr>
              <w:t>21.0</w:t>
            </w:r>
            <w:r w:rsidR="004A3ADC">
              <w:rPr>
                <w:rFonts w:eastAsiaTheme="minorEastAsia" w:cstheme="minorBidi"/>
                <w:b w:val="0"/>
                <w:bCs w:val="0"/>
                <w:i w:val="0"/>
                <w:iCs w:val="0"/>
                <w:noProof/>
              </w:rPr>
              <w:tab/>
            </w:r>
            <w:r w:rsidR="004A3ADC" w:rsidRPr="00D33A13">
              <w:rPr>
                <w:rStyle w:val="Hyperlink"/>
                <w:rFonts w:ascii="Calibri" w:hAnsi="Calibri" w:cs="Calibri"/>
                <w:noProof/>
              </w:rPr>
              <w:t>Compensation for Research-Related Injury</w:t>
            </w:r>
            <w:r w:rsidR="004A3ADC">
              <w:rPr>
                <w:noProof/>
                <w:webHidden/>
              </w:rPr>
              <w:tab/>
            </w:r>
            <w:r w:rsidR="004A3ADC">
              <w:rPr>
                <w:noProof/>
                <w:webHidden/>
              </w:rPr>
              <w:fldChar w:fldCharType="begin"/>
            </w:r>
            <w:r w:rsidR="004A3ADC">
              <w:rPr>
                <w:noProof/>
                <w:webHidden/>
              </w:rPr>
              <w:instrText xml:space="preserve"> PAGEREF _Toc131576523 \h </w:instrText>
            </w:r>
            <w:r w:rsidR="004A3ADC">
              <w:rPr>
                <w:noProof/>
                <w:webHidden/>
              </w:rPr>
            </w:r>
            <w:r w:rsidR="004A3ADC">
              <w:rPr>
                <w:noProof/>
                <w:webHidden/>
              </w:rPr>
              <w:fldChar w:fldCharType="separate"/>
            </w:r>
            <w:r w:rsidR="004A3ADC">
              <w:rPr>
                <w:noProof/>
                <w:webHidden/>
              </w:rPr>
              <w:t>25</w:t>
            </w:r>
            <w:r w:rsidR="004A3ADC">
              <w:rPr>
                <w:noProof/>
                <w:webHidden/>
              </w:rPr>
              <w:fldChar w:fldCharType="end"/>
            </w:r>
          </w:hyperlink>
        </w:p>
        <w:p w14:paraId="3F60AED2" w14:textId="67295B0C" w:rsidR="004A3ADC" w:rsidRDefault="00000000">
          <w:pPr>
            <w:pStyle w:val="TOC1"/>
            <w:tabs>
              <w:tab w:val="left" w:pos="720"/>
              <w:tab w:val="right" w:leader="dot" w:pos="9350"/>
            </w:tabs>
            <w:rPr>
              <w:rFonts w:eastAsiaTheme="minorEastAsia" w:cstheme="minorBidi"/>
              <w:b w:val="0"/>
              <w:bCs w:val="0"/>
              <w:i w:val="0"/>
              <w:iCs w:val="0"/>
              <w:noProof/>
            </w:rPr>
          </w:pPr>
          <w:hyperlink w:anchor="_Toc131576524" w:history="1">
            <w:r w:rsidR="004A3ADC" w:rsidRPr="00D33A13">
              <w:rPr>
                <w:rStyle w:val="Hyperlink"/>
                <w:rFonts w:cs="Times New Roman (Headings CS)"/>
                <w:noProof/>
              </w:rPr>
              <w:t>22.0</w:t>
            </w:r>
            <w:r w:rsidR="004A3ADC">
              <w:rPr>
                <w:rFonts w:eastAsiaTheme="minorEastAsia" w:cstheme="minorBidi"/>
                <w:b w:val="0"/>
                <w:bCs w:val="0"/>
                <w:i w:val="0"/>
                <w:iCs w:val="0"/>
                <w:noProof/>
              </w:rPr>
              <w:tab/>
            </w:r>
            <w:r w:rsidR="004A3ADC" w:rsidRPr="00D33A13">
              <w:rPr>
                <w:rStyle w:val="Hyperlink"/>
                <w:rFonts w:ascii="Calibri" w:hAnsi="Calibri" w:cs="Calibri"/>
                <w:noProof/>
              </w:rPr>
              <w:t>Consent Process</w:t>
            </w:r>
            <w:r w:rsidR="004A3ADC">
              <w:rPr>
                <w:noProof/>
                <w:webHidden/>
              </w:rPr>
              <w:tab/>
            </w:r>
            <w:r w:rsidR="004A3ADC">
              <w:rPr>
                <w:noProof/>
                <w:webHidden/>
              </w:rPr>
              <w:fldChar w:fldCharType="begin"/>
            </w:r>
            <w:r w:rsidR="004A3ADC">
              <w:rPr>
                <w:noProof/>
                <w:webHidden/>
              </w:rPr>
              <w:instrText xml:space="preserve"> PAGEREF _Toc131576524 \h </w:instrText>
            </w:r>
            <w:r w:rsidR="004A3ADC">
              <w:rPr>
                <w:noProof/>
                <w:webHidden/>
              </w:rPr>
            </w:r>
            <w:r w:rsidR="004A3ADC">
              <w:rPr>
                <w:noProof/>
                <w:webHidden/>
              </w:rPr>
              <w:fldChar w:fldCharType="separate"/>
            </w:r>
            <w:r w:rsidR="004A3ADC">
              <w:rPr>
                <w:noProof/>
                <w:webHidden/>
              </w:rPr>
              <w:t>26</w:t>
            </w:r>
            <w:r w:rsidR="004A3ADC">
              <w:rPr>
                <w:noProof/>
                <w:webHidden/>
              </w:rPr>
              <w:fldChar w:fldCharType="end"/>
            </w:r>
          </w:hyperlink>
        </w:p>
        <w:p w14:paraId="7B1F910B" w14:textId="7280901D" w:rsidR="004A3ADC" w:rsidRDefault="00000000">
          <w:pPr>
            <w:pStyle w:val="TOC1"/>
            <w:tabs>
              <w:tab w:val="left" w:pos="720"/>
              <w:tab w:val="right" w:leader="dot" w:pos="9350"/>
            </w:tabs>
            <w:rPr>
              <w:rFonts w:eastAsiaTheme="minorEastAsia" w:cstheme="minorBidi"/>
              <w:b w:val="0"/>
              <w:bCs w:val="0"/>
              <w:i w:val="0"/>
              <w:iCs w:val="0"/>
              <w:noProof/>
            </w:rPr>
          </w:pPr>
          <w:hyperlink w:anchor="_Toc131576525" w:history="1">
            <w:r w:rsidR="004A3ADC" w:rsidRPr="00D33A13">
              <w:rPr>
                <w:rStyle w:val="Hyperlink"/>
                <w:rFonts w:cs="Times New Roman (Headings CS)"/>
                <w:noProof/>
              </w:rPr>
              <w:t>23.0</w:t>
            </w:r>
            <w:r w:rsidR="004A3ADC">
              <w:rPr>
                <w:rFonts w:eastAsiaTheme="minorEastAsia" w:cstheme="minorBidi"/>
                <w:b w:val="0"/>
                <w:bCs w:val="0"/>
                <w:i w:val="0"/>
                <w:iCs w:val="0"/>
                <w:noProof/>
              </w:rPr>
              <w:tab/>
            </w:r>
            <w:r w:rsidR="004A3ADC" w:rsidRPr="00D33A13">
              <w:rPr>
                <w:rStyle w:val="Hyperlink"/>
                <w:rFonts w:ascii="Calibri" w:hAnsi="Calibri" w:cs="Calibri"/>
                <w:noProof/>
              </w:rPr>
              <w:t>Setting</w:t>
            </w:r>
            <w:r w:rsidR="004A3ADC">
              <w:rPr>
                <w:noProof/>
                <w:webHidden/>
              </w:rPr>
              <w:tab/>
            </w:r>
            <w:r w:rsidR="004A3ADC">
              <w:rPr>
                <w:noProof/>
                <w:webHidden/>
              </w:rPr>
              <w:fldChar w:fldCharType="begin"/>
            </w:r>
            <w:r w:rsidR="004A3ADC">
              <w:rPr>
                <w:noProof/>
                <w:webHidden/>
              </w:rPr>
              <w:instrText xml:space="preserve"> PAGEREF _Toc131576525 \h </w:instrText>
            </w:r>
            <w:r w:rsidR="004A3ADC">
              <w:rPr>
                <w:noProof/>
                <w:webHidden/>
              </w:rPr>
            </w:r>
            <w:r w:rsidR="004A3ADC">
              <w:rPr>
                <w:noProof/>
                <w:webHidden/>
              </w:rPr>
              <w:fldChar w:fldCharType="separate"/>
            </w:r>
            <w:r w:rsidR="004A3ADC">
              <w:rPr>
                <w:noProof/>
                <w:webHidden/>
              </w:rPr>
              <w:t>30</w:t>
            </w:r>
            <w:r w:rsidR="004A3ADC">
              <w:rPr>
                <w:noProof/>
                <w:webHidden/>
              </w:rPr>
              <w:fldChar w:fldCharType="end"/>
            </w:r>
          </w:hyperlink>
        </w:p>
        <w:p w14:paraId="050C3C46" w14:textId="61739126" w:rsidR="004A3ADC" w:rsidRDefault="00000000">
          <w:pPr>
            <w:pStyle w:val="TOC1"/>
            <w:tabs>
              <w:tab w:val="left" w:pos="720"/>
              <w:tab w:val="right" w:leader="dot" w:pos="9350"/>
            </w:tabs>
            <w:rPr>
              <w:rFonts w:eastAsiaTheme="minorEastAsia" w:cstheme="minorBidi"/>
              <w:b w:val="0"/>
              <w:bCs w:val="0"/>
              <w:i w:val="0"/>
              <w:iCs w:val="0"/>
              <w:noProof/>
            </w:rPr>
          </w:pPr>
          <w:hyperlink w:anchor="_Toc131576526" w:history="1">
            <w:r w:rsidR="004A3ADC" w:rsidRPr="00D33A13">
              <w:rPr>
                <w:rStyle w:val="Hyperlink"/>
                <w:rFonts w:cs="Times New Roman (Headings CS)"/>
                <w:noProof/>
              </w:rPr>
              <w:t>24.0</w:t>
            </w:r>
            <w:r w:rsidR="004A3ADC">
              <w:rPr>
                <w:rFonts w:eastAsiaTheme="minorEastAsia" w:cstheme="minorBidi"/>
                <w:b w:val="0"/>
                <w:bCs w:val="0"/>
                <w:i w:val="0"/>
                <w:iCs w:val="0"/>
                <w:noProof/>
              </w:rPr>
              <w:tab/>
            </w:r>
            <w:r w:rsidR="004A3ADC" w:rsidRPr="00D33A13">
              <w:rPr>
                <w:rStyle w:val="Hyperlink"/>
                <w:rFonts w:ascii="Calibri" w:hAnsi="Calibri" w:cs="Calibri"/>
                <w:noProof/>
              </w:rPr>
              <w:t>Multi-Site Research</w:t>
            </w:r>
            <w:r w:rsidR="004A3ADC">
              <w:rPr>
                <w:noProof/>
                <w:webHidden/>
              </w:rPr>
              <w:tab/>
            </w:r>
            <w:r w:rsidR="004A3ADC">
              <w:rPr>
                <w:noProof/>
                <w:webHidden/>
              </w:rPr>
              <w:fldChar w:fldCharType="begin"/>
            </w:r>
            <w:r w:rsidR="004A3ADC">
              <w:rPr>
                <w:noProof/>
                <w:webHidden/>
              </w:rPr>
              <w:instrText xml:space="preserve"> PAGEREF _Toc131576526 \h </w:instrText>
            </w:r>
            <w:r w:rsidR="004A3ADC">
              <w:rPr>
                <w:noProof/>
                <w:webHidden/>
              </w:rPr>
            </w:r>
            <w:r w:rsidR="004A3ADC">
              <w:rPr>
                <w:noProof/>
                <w:webHidden/>
              </w:rPr>
              <w:fldChar w:fldCharType="separate"/>
            </w:r>
            <w:r w:rsidR="004A3ADC">
              <w:rPr>
                <w:noProof/>
                <w:webHidden/>
              </w:rPr>
              <w:t>30</w:t>
            </w:r>
            <w:r w:rsidR="004A3ADC">
              <w:rPr>
                <w:noProof/>
                <w:webHidden/>
              </w:rPr>
              <w:fldChar w:fldCharType="end"/>
            </w:r>
          </w:hyperlink>
        </w:p>
        <w:p w14:paraId="417104D9" w14:textId="664E0CD8" w:rsidR="004A3ADC" w:rsidRDefault="00000000">
          <w:pPr>
            <w:pStyle w:val="TOC1"/>
            <w:tabs>
              <w:tab w:val="left" w:pos="720"/>
              <w:tab w:val="right" w:leader="dot" w:pos="9350"/>
            </w:tabs>
            <w:rPr>
              <w:rFonts w:eastAsiaTheme="minorEastAsia" w:cstheme="minorBidi"/>
              <w:b w:val="0"/>
              <w:bCs w:val="0"/>
              <w:i w:val="0"/>
              <w:iCs w:val="0"/>
              <w:noProof/>
            </w:rPr>
          </w:pPr>
          <w:hyperlink w:anchor="_Toc131576527" w:history="1">
            <w:r w:rsidR="004A3ADC" w:rsidRPr="00D33A13">
              <w:rPr>
                <w:rStyle w:val="Hyperlink"/>
                <w:rFonts w:cs="Times New Roman (Headings CS)"/>
                <w:noProof/>
              </w:rPr>
              <w:t>25.0</w:t>
            </w:r>
            <w:r w:rsidR="004A3ADC">
              <w:rPr>
                <w:rFonts w:eastAsiaTheme="minorEastAsia" w:cstheme="minorBidi"/>
                <w:b w:val="0"/>
                <w:bCs w:val="0"/>
                <w:i w:val="0"/>
                <w:iCs w:val="0"/>
                <w:noProof/>
              </w:rPr>
              <w:tab/>
            </w:r>
            <w:r w:rsidR="004A3ADC" w:rsidRPr="00D33A13">
              <w:rPr>
                <w:rStyle w:val="Hyperlink"/>
                <w:rFonts w:ascii="Calibri" w:hAnsi="Calibri" w:cs="Calibri"/>
                <w:noProof/>
              </w:rPr>
              <w:t>Coordinating Center Research</w:t>
            </w:r>
            <w:r w:rsidR="004A3ADC">
              <w:rPr>
                <w:noProof/>
                <w:webHidden/>
              </w:rPr>
              <w:tab/>
            </w:r>
            <w:r w:rsidR="004A3ADC">
              <w:rPr>
                <w:noProof/>
                <w:webHidden/>
              </w:rPr>
              <w:fldChar w:fldCharType="begin"/>
            </w:r>
            <w:r w:rsidR="004A3ADC">
              <w:rPr>
                <w:noProof/>
                <w:webHidden/>
              </w:rPr>
              <w:instrText xml:space="preserve"> PAGEREF _Toc131576527 \h </w:instrText>
            </w:r>
            <w:r w:rsidR="004A3ADC">
              <w:rPr>
                <w:noProof/>
                <w:webHidden/>
              </w:rPr>
            </w:r>
            <w:r w:rsidR="004A3ADC">
              <w:rPr>
                <w:noProof/>
                <w:webHidden/>
              </w:rPr>
              <w:fldChar w:fldCharType="separate"/>
            </w:r>
            <w:r w:rsidR="004A3ADC">
              <w:rPr>
                <w:noProof/>
                <w:webHidden/>
              </w:rPr>
              <w:t>31</w:t>
            </w:r>
            <w:r w:rsidR="004A3ADC">
              <w:rPr>
                <w:noProof/>
                <w:webHidden/>
              </w:rPr>
              <w:fldChar w:fldCharType="end"/>
            </w:r>
          </w:hyperlink>
        </w:p>
        <w:p w14:paraId="27D3D43F" w14:textId="147EE7E8" w:rsidR="004A3ADC" w:rsidRDefault="00000000">
          <w:pPr>
            <w:pStyle w:val="TOC1"/>
            <w:tabs>
              <w:tab w:val="left" w:pos="720"/>
              <w:tab w:val="right" w:leader="dot" w:pos="9350"/>
            </w:tabs>
            <w:rPr>
              <w:rFonts w:eastAsiaTheme="minorEastAsia" w:cstheme="minorBidi"/>
              <w:b w:val="0"/>
              <w:bCs w:val="0"/>
              <w:i w:val="0"/>
              <w:iCs w:val="0"/>
              <w:noProof/>
            </w:rPr>
          </w:pPr>
          <w:hyperlink w:anchor="_Toc131576528" w:history="1">
            <w:r w:rsidR="004A3ADC" w:rsidRPr="00D33A13">
              <w:rPr>
                <w:rStyle w:val="Hyperlink"/>
                <w:rFonts w:cs="Times New Roman (Headings CS)"/>
                <w:noProof/>
              </w:rPr>
              <w:t>26.0</w:t>
            </w:r>
            <w:r w:rsidR="004A3ADC">
              <w:rPr>
                <w:rFonts w:eastAsiaTheme="minorEastAsia" w:cstheme="minorBidi"/>
                <w:b w:val="0"/>
                <w:bCs w:val="0"/>
                <w:i w:val="0"/>
                <w:iCs w:val="0"/>
                <w:noProof/>
              </w:rPr>
              <w:tab/>
            </w:r>
            <w:r w:rsidR="004A3ADC" w:rsidRPr="00D33A13">
              <w:rPr>
                <w:rStyle w:val="Hyperlink"/>
                <w:rFonts w:ascii="Calibri" w:hAnsi="Calibri" w:cs="Calibri"/>
                <w:noProof/>
              </w:rPr>
              <w:t>Resources Available</w:t>
            </w:r>
            <w:r w:rsidR="004A3ADC">
              <w:rPr>
                <w:noProof/>
                <w:webHidden/>
              </w:rPr>
              <w:tab/>
            </w:r>
            <w:r w:rsidR="004A3ADC">
              <w:rPr>
                <w:noProof/>
                <w:webHidden/>
              </w:rPr>
              <w:fldChar w:fldCharType="begin"/>
            </w:r>
            <w:r w:rsidR="004A3ADC">
              <w:rPr>
                <w:noProof/>
                <w:webHidden/>
              </w:rPr>
              <w:instrText xml:space="preserve"> PAGEREF _Toc131576528 \h </w:instrText>
            </w:r>
            <w:r w:rsidR="004A3ADC">
              <w:rPr>
                <w:noProof/>
                <w:webHidden/>
              </w:rPr>
            </w:r>
            <w:r w:rsidR="004A3ADC">
              <w:rPr>
                <w:noProof/>
                <w:webHidden/>
              </w:rPr>
              <w:fldChar w:fldCharType="separate"/>
            </w:r>
            <w:r w:rsidR="004A3ADC">
              <w:rPr>
                <w:noProof/>
                <w:webHidden/>
              </w:rPr>
              <w:t>32</w:t>
            </w:r>
            <w:r w:rsidR="004A3ADC">
              <w:rPr>
                <w:noProof/>
                <w:webHidden/>
              </w:rPr>
              <w:fldChar w:fldCharType="end"/>
            </w:r>
          </w:hyperlink>
        </w:p>
        <w:p w14:paraId="04823F72" w14:textId="5B010211" w:rsidR="004A3ADC" w:rsidRDefault="00000000">
          <w:pPr>
            <w:pStyle w:val="TOC1"/>
            <w:tabs>
              <w:tab w:val="left" w:pos="720"/>
              <w:tab w:val="right" w:leader="dot" w:pos="9350"/>
            </w:tabs>
            <w:rPr>
              <w:rFonts w:eastAsiaTheme="minorEastAsia" w:cstheme="minorBidi"/>
              <w:b w:val="0"/>
              <w:bCs w:val="0"/>
              <w:i w:val="0"/>
              <w:iCs w:val="0"/>
              <w:noProof/>
            </w:rPr>
          </w:pPr>
          <w:hyperlink w:anchor="_Toc131576529" w:history="1">
            <w:r w:rsidR="004A3ADC" w:rsidRPr="00D33A13">
              <w:rPr>
                <w:rStyle w:val="Hyperlink"/>
                <w:rFonts w:cs="Times New Roman (Headings CS)"/>
                <w:noProof/>
              </w:rPr>
              <w:t>27.0</w:t>
            </w:r>
            <w:r w:rsidR="004A3ADC">
              <w:rPr>
                <w:rFonts w:eastAsiaTheme="minorEastAsia" w:cstheme="minorBidi"/>
                <w:b w:val="0"/>
                <w:bCs w:val="0"/>
                <w:i w:val="0"/>
                <w:iCs w:val="0"/>
                <w:noProof/>
              </w:rPr>
              <w:tab/>
            </w:r>
            <w:r w:rsidR="004A3ADC" w:rsidRPr="00D33A13">
              <w:rPr>
                <w:rStyle w:val="Hyperlink"/>
                <w:rFonts w:ascii="Calibri" w:hAnsi="Calibri" w:cs="Calibri"/>
                <w:noProof/>
              </w:rPr>
              <w:t>References</w:t>
            </w:r>
            <w:r w:rsidR="004A3ADC">
              <w:rPr>
                <w:noProof/>
                <w:webHidden/>
              </w:rPr>
              <w:tab/>
            </w:r>
            <w:r w:rsidR="004A3ADC">
              <w:rPr>
                <w:noProof/>
                <w:webHidden/>
              </w:rPr>
              <w:fldChar w:fldCharType="begin"/>
            </w:r>
            <w:r w:rsidR="004A3ADC">
              <w:rPr>
                <w:noProof/>
                <w:webHidden/>
              </w:rPr>
              <w:instrText xml:space="preserve"> PAGEREF _Toc131576529 \h </w:instrText>
            </w:r>
            <w:r w:rsidR="004A3ADC">
              <w:rPr>
                <w:noProof/>
                <w:webHidden/>
              </w:rPr>
            </w:r>
            <w:r w:rsidR="004A3ADC">
              <w:rPr>
                <w:noProof/>
                <w:webHidden/>
              </w:rPr>
              <w:fldChar w:fldCharType="separate"/>
            </w:r>
            <w:r w:rsidR="004A3ADC">
              <w:rPr>
                <w:noProof/>
                <w:webHidden/>
              </w:rPr>
              <w:t>32</w:t>
            </w:r>
            <w:r w:rsidR="004A3ADC">
              <w:rPr>
                <w:noProof/>
                <w:webHidden/>
              </w:rPr>
              <w:fldChar w:fldCharType="end"/>
            </w:r>
          </w:hyperlink>
        </w:p>
        <w:p w14:paraId="086676C1" w14:textId="13F22C65" w:rsidR="0053341E" w:rsidRDefault="004A3ADC" w:rsidP="004A3ADC">
          <w:pPr>
            <w:pStyle w:val="TOCHeading"/>
            <w:numPr>
              <w:ilvl w:val="0"/>
              <w:numId w:val="0"/>
            </w:numPr>
            <w:spacing w:before="0"/>
            <w:ind w:left="432" w:hanging="432"/>
          </w:pPr>
          <w:r>
            <w:rPr>
              <w:color w:val="auto"/>
            </w:rPr>
            <w:fldChar w:fldCharType="end"/>
          </w:r>
        </w:p>
        <w:p w14:paraId="5DE68F6C" w14:textId="1EC36D91" w:rsidR="00C97A9D" w:rsidRDefault="00000000"/>
      </w:sdtContent>
    </w:sdt>
    <w:p w14:paraId="7CF69DF3" w14:textId="3C263563" w:rsidR="00C97A9D" w:rsidRDefault="00C97A9D">
      <w:pPr>
        <w:autoSpaceDE/>
        <w:autoSpaceDN/>
        <w:adjustRightInd/>
        <w:rPr>
          <w:rFonts w:ascii="Calibri" w:eastAsia="Calibri" w:hAnsi="Calibri" w:cs="Calibri"/>
          <w:b/>
        </w:rPr>
      </w:pPr>
      <w:r>
        <w:rPr>
          <w:rFonts w:ascii="Calibri" w:eastAsia="Calibri" w:hAnsi="Calibri" w:cs="Calibri"/>
          <w:b/>
        </w:rPr>
        <w:br w:type="page"/>
      </w:r>
    </w:p>
    <w:p w14:paraId="20DAE3EB" w14:textId="77777777" w:rsidR="00C97A9D" w:rsidRDefault="00C97A9D">
      <w:pPr>
        <w:autoSpaceDE/>
        <w:autoSpaceDN/>
        <w:adjustRightInd/>
        <w:rPr>
          <w:rFonts w:ascii="Calibri" w:eastAsia="Calibri" w:hAnsi="Calibri" w:cs="Calibri"/>
          <w:b/>
        </w:rPr>
      </w:pPr>
    </w:p>
    <w:p w14:paraId="15034E88" w14:textId="4046F375" w:rsidR="00A23CCB" w:rsidRDefault="00A23CCB" w:rsidP="00A23CCB">
      <w:pPr>
        <w:rPr>
          <w:rFonts w:ascii="Calibri" w:eastAsia="Calibri" w:hAnsi="Calibri" w:cs="Calibri"/>
          <w:b/>
        </w:rPr>
      </w:pPr>
      <w:r>
        <w:rPr>
          <w:rFonts w:ascii="Calibri" w:eastAsia="Calibri" w:hAnsi="Calibri" w:cs="Calibri"/>
          <w:b/>
        </w:rPr>
        <w:t>ABBREVIATIONS/DEFINITIONS</w:t>
      </w:r>
    </w:p>
    <w:p w14:paraId="6BEC7C5B" w14:textId="77777777" w:rsidR="00A1613F" w:rsidRDefault="00A1613F" w:rsidP="00A1613F">
      <w:pPr>
        <w:rPr>
          <w:rFonts w:ascii="Calibri" w:eastAsia="Calibri" w:hAnsi="Calibri" w:cs="Calibri"/>
          <w:color w:val="FF0000"/>
        </w:rPr>
      </w:pPr>
      <w:r>
        <w:rPr>
          <w:rFonts w:ascii="Calibri" w:eastAsia="Calibri" w:hAnsi="Calibri" w:cs="Calibri"/>
          <w:color w:val="FF0000"/>
        </w:rPr>
        <w:t>Include any abbreviations or definitions for key or technical terms you use in your protocol.</w:t>
      </w:r>
    </w:p>
    <w:p w14:paraId="6A6B95A2" w14:textId="77777777" w:rsidR="00A1613F" w:rsidRDefault="00A1613F" w:rsidP="00A1613F">
      <w:pPr>
        <w:numPr>
          <w:ilvl w:val="0"/>
          <w:numId w:val="13"/>
        </w:numPr>
        <w:pBdr>
          <w:top w:val="nil"/>
          <w:left w:val="nil"/>
          <w:bottom w:val="nil"/>
          <w:right w:val="nil"/>
          <w:between w:val="nil"/>
        </w:pBdr>
        <w:autoSpaceDE/>
        <w:autoSpaceDN/>
        <w:adjustRightInd/>
        <w:spacing w:before="120"/>
        <w:ind w:left="360" w:hanging="374"/>
        <w:rPr>
          <w:rFonts w:ascii="Calibri" w:eastAsia="Calibri" w:hAnsi="Calibri" w:cs="Calibri"/>
          <w:color w:val="FF0000"/>
        </w:rPr>
      </w:pPr>
      <w:r>
        <w:rPr>
          <w:rFonts w:ascii="Calibri" w:eastAsia="Calibri" w:hAnsi="Calibri" w:cs="Calibri"/>
          <w:color w:val="FF0000"/>
        </w:rPr>
        <w:t>[Abbreviation/Definition 1]</w:t>
      </w:r>
    </w:p>
    <w:p w14:paraId="3C585B51" w14:textId="77777777" w:rsidR="00A1613F" w:rsidRDefault="00A1613F" w:rsidP="00A1613F">
      <w:pPr>
        <w:numPr>
          <w:ilvl w:val="0"/>
          <w:numId w:val="13"/>
        </w:numPr>
        <w:pBdr>
          <w:top w:val="nil"/>
          <w:left w:val="nil"/>
          <w:bottom w:val="nil"/>
          <w:right w:val="nil"/>
          <w:between w:val="nil"/>
        </w:pBdr>
        <w:autoSpaceDE/>
        <w:autoSpaceDN/>
        <w:adjustRightInd/>
        <w:ind w:left="360" w:hanging="374"/>
        <w:rPr>
          <w:rFonts w:ascii="Calibri" w:eastAsia="Calibri" w:hAnsi="Calibri" w:cs="Calibri"/>
          <w:color w:val="FF0000"/>
        </w:rPr>
      </w:pPr>
      <w:r>
        <w:rPr>
          <w:rFonts w:ascii="Calibri" w:eastAsia="Calibri" w:hAnsi="Calibri" w:cs="Calibri"/>
          <w:color w:val="FF0000"/>
        </w:rPr>
        <w:t>[Abbreviation/Definition 2]</w:t>
      </w:r>
    </w:p>
    <w:p w14:paraId="24B408BF" w14:textId="77777777" w:rsidR="00A1613F" w:rsidRDefault="00A1613F" w:rsidP="00A1613F">
      <w:pPr>
        <w:numPr>
          <w:ilvl w:val="0"/>
          <w:numId w:val="13"/>
        </w:numPr>
        <w:pBdr>
          <w:top w:val="nil"/>
          <w:left w:val="nil"/>
          <w:bottom w:val="nil"/>
          <w:right w:val="nil"/>
          <w:between w:val="nil"/>
        </w:pBdr>
        <w:autoSpaceDE/>
        <w:autoSpaceDN/>
        <w:adjustRightInd/>
        <w:spacing w:after="120"/>
        <w:ind w:left="360" w:hanging="374"/>
        <w:rPr>
          <w:rFonts w:ascii="Calibri" w:eastAsia="Calibri" w:hAnsi="Calibri" w:cs="Calibri"/>
          <w:color w:val="FF0000"/>
        </w:rPr>
      </w:pPr>
      <w:r>
        <w:rPr>
          <w:rFonts w:ascii="Calibri" w:eastAsia="Calibri" w:hAnsi="Calibri" w:cs="Calibri"/>
          <w:color w:val="FF0000"/>
        </w:rPr>
        <w:t>[Abbreviation/Definition 3]</w:t>
      </w:r>
    </w:p>
    <w:p w14:paraId="048C63CF" w14:textId="77777777" w:rsidR="00A23CCB" w:rsidRDefault="00A23CCB"/>
    <w:p w14:paraId="4A8C7F78" w14:textId="0B02EB40" w:rsidR="00A23CCB" w:rsidRDefault="00A23CCB">
      <w:pPr>
        <w:autoSpaceDE/>
        <w:autoSpaceDN/>
        <w:adjustRightInd/>
      </w:pPr>
      <w:r>
        <w:br w:type="page"/>
      </w:r>
    </w:p>
    <w:p w14:paraId="0A07A2C3" w14:textId="77777777" w:rsidR="00A23CCB" w:rsidRDefault="00A23CCB"/>
    <w:p w14:paraId="7D7E3900" w14:textId="02988211" w:rsidR="00C97A9D" w:rsidRPr="00B47DD1" w:rsidRDefault="00C97A9D" w:rsidP="00C97A9D">
      <w:pPr>
        <w:pStyle w:val="Heading1"/>
        <w:numPr>
          <w:ilvl w:val="0"/>
          <w:numId w:val="10"/>
        </w:numPr>
        <w:rPr>
          <w:rFonts w:ascii="Calibri" w:hAnsi="Calibri" w:cs="Calibri"/>
          <w:b/>
          <w:bCs/>
          <w:color w:val="auto"/>
          <w:sz w:val="24"/>
          <w:szCs w:val="24"/>
        </w:rPr>
      </w:pPr>
      <w:bookmarkStart w:id="1" w:name="_Toc130410031"/>
      <w:bookmarkStart w:id="2" w:name="_Toc131576503"/>
      <w:r w:rsidRPr="00B47DD1">
        <w:rPr>
          <w:rFonts w:ascii="Calibri" w:hAnsi="Calibri" w:cs="Calibri"/>
          <w:b/>
          <w:bCs/>
          <w:color w:val="auto"/>
          <w:sz w:val="24"/>
          <w:szCs w:val="24"/>
        </w:rPr>
        <w:t>Objectives</w:t>
      </w:r>
      <w:bookmarkEnd w:id="1"/>
      <w:bookmarkEnd w:id="2"/>
    </w:p>
    <w:p w14:paraId="77836201" w14:textId="77777777" w:rsidR="00C97A9D" w:rsidRDefault="00C97A9D" w:rsidP="00C97A9D">
      <w:pPr>
        <w:pStyle w:val="Heading2"/>
        <w:ind w:left="990"/>
        <w:rPr>
          <w:rFonts w:ascii="Calibri" w:hAnsi="Calibri" w:cs="Calibri"/>
          <w:b/>
          <w:bCs/>
          <w:color w:val="auto"/>
          <w:sz w:val="24"/>
          <w:szCs w:val="24"/>
        </w:rPr>
      </w:pPr>
      <w:bookmarkStart w:id="3" w:name="_Toc130410032"/>
      <w:r w:rsidRPr="00B47DD1">
        <w:rPr>
          <w:rFonts w:ascii="Calibri" w:hAnsi="Calibri" w:cs="Calibri"/>
          <w:b/>
          <w:bCs/>
          <w:color w:val="auto"/>
          <w:sz w:val="24"/>
          <w:szCs w:val="24"/>
        </w:rPr>
        <w:t>Purpose:</w:t>
      </w:r>
      <w:bookmarkEnd w:id="3"/>
      <w:r w:rsidRPr="00B47DD1">
        <w:rPr>
          <w:rFonts w:ascii="Calibri" w:hAnsi="Calibri" w:cs="Calibri"/>
          <w:b/>
          <w:bCs/>
          <w:color w:val="auto"/>
          <w:sz w:val="24"/>
          <w:szCs w:val="24"/>
        </w:rPr>
        <w:tab/>
      </w:r>
    </w:p>
    <w:p w14:paraId="12114D7A" w14:textId="5CDDC77C" w:rsidR="00DC7804" w:rsidRPr="00A94692" w:rsidRDefault="00A1613F" w:rsidP="00DC7804">
      <w:pPr>
        <w:ind w:left="990"/>
        <w:rPr>
          <w:iCs/>
        </w:rPr>
      </w:pPr>
      <w:r>
        <w:rPr>
          <w:rFonts w:ascii="Calibri" w:eastAsia="Calibri" w:hAnsi="Calibri" w:cs="Calibri"/>
          <w:color w:val="FF0000"/>
        </w:rPr>
        <w:t xml:space="preserve">Describe the purpose, specific aims, or objectives. If this protocol involves the treatment or prevention of cancer complete required notification and/or application processes for the </w:t>
      </w:r>
      <w:hyperlink r:id="rId41">
        <w:r>
          <w:rPr>
            <w:rFonts w:ascii="Calibri" w:eastAsia="Calibri" w:hAnsi="Calibri" w:cs="Calibri"/>
            <w:color w:val="0070C0"/>
            <w:u w:val="single"/>
          </w:rPr>
          <w:t>Cancer Protocol Review Committee</w:t>
        </w:r>
      </w:hyperlink>
      <w:r>
        <w:rPr>
          <w:rFonts w:ascii="Calibri" w:eastAsia="Calibri" w:hAnsi="Calibri" w:cs="Calibri"/>
          <w:i/>
          <w:color w:val="FF0000"/>
        </w:rPr>
        <w:t>.</w:t>
      </w:r>
    </w:p>
    <w:p w14:paraId="0653BCC0" w14:textId="77777777" w:rsidR="00C97A9D" w:rsidRPr="00B47DD1" w:rsidRDefault="00C97A9D" w:rsidP="00B47DD1">
      <w:pPr>
        <w:pStyle w:val="Heading1"/>
        <w:rPr>
          <w:rFonts w:ascii="Calibri" w:hAnsi="Calibri" w:cs="Calibri"/>
          <w:b/>
          <w:bCs/>
          <w:color w:val="auto"/>
          <w:sz w:val="24"/>
          <w:szCs w:val="24"/>
        </w:rPr>
      </w:pPr>
      <w:bookmarkStart w:id="4" w:name="_Toc130410033"/>
      <w:bookmarkStart w:id="5" w:name="_Toc131576504"/>
      <w:r w:rsidRPr="00B47DD1">
        <w:rPr>
          <w:rFonts w:ascii="Calibri" w:hAnsi="Calibri" w:cs="Calibri"/>
          <w:b/>
          <w:bCs/>
          <w:color w:val="auto"/>
          <w:sz w:val="24"/>
          <w:szCs w:val="24"/>
        </w:rPr>
        <w:t>Background:</w:t>
      </w:r>
      <w:bookmarkEnd w:id="4"/>
      <w:bookmarkEnd w:id="5"/>
    </w:p>
    <w:p w14:paraId="557CB2F1" w14:textId="77777777" w:rsidR="00C97A9D" w:rsidRDefault="00C97A9D" w:rsidP="00C97A9D">
      <w:pPr>
        <w:pStyle w:val="Heading2"/>
        <w:ind w:left="990"/>
        <w:rPr>
          <w:rFonts w:ascii="Calibri" w:hAnsi="Calibri" w:cs="Calibri"/>
          <w:b/>
          <w:bCs/>
          <w:color w:val="auto"/>
          <w:sz w:val="24"/>
          <w:szCs w:val="24"/>
        </w:rPr>
      </w:pPr>
      <w:bookmarkStart w:id="6" w:name="_Toc130410034"/>
      <w:r w:rsidRPr="00B47DD1">
        <w:rPr>
          <w:rFonts w:ascii="Calibri" w:hAnsi="Calibri" w:cs="Calibri"/>
          <w:b/>
          <w:bCs/>
          <w:color w:val="auto"/>
          <w:sz w:val="24"/>
          <w:szCs w:val="24"/>
        </w:rPr>
        <w:t>Significance of Research Question/Purpose:</w:t>
      </w:r>
      <w:bookmarkEnd w:id="6"/>
    </w:p>
    <w:p w14:paraId="5372683F" w14:textId="76CE003D" w:rsidR="00DC7804" w:rsidRPr="00DC7804" w:rsidRDefault="00A1613F" w:rsidP="00DC7804">
      <w:pPr>
        <w:ind w:left="990"/>
      </w:pPr>
      <w:r>
        <w:rPr>
          <w:rFonts w:ascii="Calibri" w:eastAsia="Calibri" w:hAnsi="Calibri" w:cs="Calibri"/>
          <w:color w:val="FF0000"/>
        </w:rPr>
        <w:t>Describe the relevant prior research and gaps in current knowledge for your research question.</w:t>
      </w:r>
      <w:r w:rsidR="00A94692">
        <w:rPr>
          <w:rFonts w:ascii="Calibri" w:eastAsia="Calibri" w:hAnsi="Calibri" w:cs="Calibri"/>
          <w:color w:val="FF0000"/>
        </w:rPr>
        <w:t xml:space="preserve"> </w:t>
      </w:r>
    </w:p>
    <w:p w14:paraId="2BE9B34D" w14:textId="77777777" w:rsidR="00C97A9D" w:rsidRDefault="00C97A9D" w:rsidP="00C97A9D">
      <w:pPr>
        <w:pStyle w:val="Heading2"/>
        <w:ind w:left="990"/>
        <w:rPr>
          <w:rFonts w:ascii="Calibri" w:hAnsi="Calibri" w:cs="Calibri"/>
          <w:b/>
          <w:bCs/>
          <w:color w:val="auto"/>
          <w:sz w:val="24"/>
          <w:szCs w:val="24"/>
        </w:rPr>
      </w:pPr>
      <w:bookmarkStart w:id="7" w:name="_Toc130410035"/>
      <w:r w:rsidRPr="00B47DD1">
        <w:rPr>
          <w:rFonts w:ascii="Calibri" w:hAnsi="Calibri" w:cs="Calibri"/>
          <w:b/>
          <w:bCs/>
          <w:color w:val="auto"/>
          <w:sz w:val="24"/>
          <w:szCs w:val="24"/>
        </w:rPr>
        <w:t>Preliminary Data:</w:t>
      </w:r>
      <w:bookmarkEnd w:id="7"/>
    </w:p>
    <w:p w14:paraId="53804AC3" w14:textId="10FD9673" w:rsidR="00DC7804" w:rsidRPr="00DC7804" w:rsidRDefault="00A1613F" w:rsidP="00DC7804">
      <w:pPr>
        <w:ind w:left="990"/>
      </w:pPr>
      <w:r>
        <w:rPr>
          <w:rFonts w:ascii="Calibri" w:eastAsia="Calibri" w:hAnsi="Calibri" w:cs="Calibri"/>
          <w:color w:val="FF0000"/>
        </w:rPr>
        <w:t>Describe any relevant preliminary data.</w:t>
      </w:r>
    </w:p>
    <w:p w14:paraId="3F904C17" w14:textId="77777777" w:rsidR="00C97A9D" w:rsidRDefault="00C97A9D" w:rsidP="00C97A9D">
      <w:pPr>
        <w:pStyle w:val="Heading2"/>
        <w:ind w:left="990"/>
        <w:rPr>
          <w:rFonts w:ascii="Calibri" w:hAnsi="Calibri" w:cs="Calibri"/>
          <w:b/>
          <w:bCs/>
          <w:color w:val="auto"/>
          <w:sz w:val="24"/>
          <w:szCs w:val="24"/>
        </w:rPr>
      </w:pPr>
      <w:bookmarkStart w:id="8" w:name="_Toc130410036"/>
      <w:r w:rsidRPr="00B47DD1">
        <w:rPr>
          <w:rFonts w:ascii="Calibri" w:hAnsi="Calibri" w:cs="Calibri"/>
          <w:b/>
          <w:bCs/>
          <w:color w:val="auto"/>
          <w:sz w:val="24"/>
          <w:szCs w:val="24"/>
        </w:rPr>
        <w:t>Existing Literature:</w:t>
      </w:r>
      <w:bookmarkEnd w:id="8"/>
    </w:p>
    <w:p w14:paraId="7ED3A299" w14:textId="1811C670" w:rsidR="00A94692" w:rsidRPr="00A94692" w:rsidRDefault="00A1613F" w:rsidP="00A94692">
      <w:pPr>
        <w:ind w:left="990"/>
        <w:rPr>
          <w:rFonts w:ascii="Calibri" w:eastAsia="Calibri" w:hAnsi="Calibri" w:cs="Calibri"/>
          <w:color w:val="FF0000"/>
        </w:rPr>
      </w:pPr>
      <w:r>
        <w:rPr>
          <w:rFonts w:ascii="Calibri" w:eastAsia="Calibri" w:hAnsi="Calibri" w:cs="Calibri"/>
          <w:color w:val="FF0000"/>
        </w:rPr>
        <w:t>Provide the scientific or scholarly background for, rationale for, and significance of the research based on the existing literature and how will it add to existing knowledge.</w:t>
      </w:r>
    </w:p>
    <w:p w14:paraId="5331B9F2" w14:textId="438778FE" w:rsidR="00C97A9D" w:rsidRPr="00B47DD1" w:rsidRDefault="00B47DD1" w:rsidP="00C97A9D">
      <w:pPr>
        <w:pStyle w:val="Heading1"/>
        <w:numPr>
          <w:ilvl w:val="0"/>
          <w:numId w:val="10"/>
        </w:numPr>
        <w:rPr>
          <w:rFonts w:ascii="Calibri" w:hAnsi="Calibri" w:cs="Calibri"/>
          <w:b/>
          <w:bCs/>
          <w:color w:val="auto"/>
          <w:sz w:val="24"/>
          <w:szCs w:val="24"/>
        </w:rPr>
      </w:pPr>
      <w:bookmarkStart w:id="9" w:name="_Toc130410037"/>
      <w:bookmarkStart w:id="10" w:name="_Toc131576505"/>
      <w:r w:rsidRPr="00B47DD1">
        <w:rPr>
          <w:rFonts w:ascii="Calibri" w:hAnsi="Calibri" w:cs="Calibri"/>
          <w:b/>
          <w:bCs/>
          <w:color w:val="auto"/>
          <w:sz w:val="24"/>
          <w:szCs w:val="24"/>
        </w:rPr>
        <w:t>Study Endpoints/Events/Outcomes</w:t>
      </w:r>
      <w:bookmarkEnd w:id="9"/>
      <w:bookmarkEnd w:id="10"/>
    </w:p>
    <w:p w14:paraId="7655430C" w14:textId="77777777" w:rsidR="00DC7804" w:rsidRDefault="00B47DD1" w:rsidP="00C97A9D">
      <w:pPr>
        <w:pStyle w:val="Heading2"/>
        <w:ind w:left="990"/>
        <w:rPr>
          <w:rFonts w:ascii="Calibri" w:hAnsi="Calibri" w:cs="Calibri"/>
          <w:b/>
          <w:bCs/>
          <w:color w:val="auto"/>
          <w:sz w:val="24"/>
          <w:szCs w:val="24"/>
        </w:rPr>
      </w:pPr>
      <w:bookmarkStart w:id="11" w:name="_Toc130410038"/>
      <w:r w:rsidRPr="00B47DD1">
        <w:rPr>
          <w:rFonts w:ascii="Calibri" w:hAnsi="Calibri" w:cs="Calibri"/>
          <w:b/>
          <w:bCs/>
          <w:color w:val="auto"/>
          <w:sz w:val="24"/>
          <w:szCs w:val="24"/>
        </w:rPr>
        <w:t>Primary Endpoint/Event/Outcome</w:t>
      </w:r>
      <w:r w:rsidR="0071191B" w:rsidRPr="00B47DD1">
        <w:rPr>
          <w:rFonts w:ascii="Calibri" w:hAnsi="Calibri" w:cs="Calibri"/>
          <w:b/>
          <w:bCs/>
          <w:color w:val="auto"/>
          <w:sz w:val="24"/>
          <w:szCs w:val="24"/>
        </w:rPr>
        <w:t>:</w:t>
      </w:r>
      <w:bookmarkEnd w:id="11"/>
    </w:p>
    <w:p w14:paraId="6015DD61" w14:textId="0F409A8E" w:rsidR="0071191B" w:rsidRPr="00B47DD1" w:rsidRDefault="00670484" w:rsidP="00DC7804">
      <w:pPr>
        <w:ind w:left="990"/>
      </w:pPr>
      <w:r>
        <w:rPr>
          <w:rFonts w:ascii="Calibri" w:eastAsia="Calibri" w:hAnsi="Calibri" w:cs="Calibri"/>
          <w:color w:val="FF0000"/>
        </w:rPr>
        <w:t>Describe the primary study endpoint, event, or outcome you will be evaluating or observing. Provide a) the testable hypothesis or b) a statement that this is either a hypothesis generating study or a descriptive study.</w:t>
      </w:r>
      <w:r w:rsidR="00C97A9D" w:rsidRPr="00B47DD1">
        <w:tab/>
      </w:r>
    </w:p>
    <w:p w14:paraId="014D75AE" w14:textId="530490D8" w:rsidR="0071191B" w:rsidRDefault="00B47DD1" w:rsidP="00C97A9D">
      <w:pPr>
        <w:pStyle w:val="Heading2"/>
        <w:ind w:left="990"/>
        <w:rPr>
          <w:rFonts w:ascii="Calibri" w:hAnsi="Calibri" w:cs="Calibri"/>
          <w:b/>
          <w:bCs/>
          <w:color w:val="auto"/>
          <w:sz w:val="24"/>
          <w:szCs w:val="24"/>
        </w:rPr>
      </w:pPr>
      <w:bookmarkStart w:id="12" w:name="_Toc130410039"/>
      <w:r w:rsidRPr="00B47DD1">
        <w:rPr>
          <w:rFonts w:ascii="Calibri" w:hAnsi="Calibri" w:cs="Calibri"/>
          <w:b/>
          <w:bCs/>
          <w:color w:val="auto"/>
          <w:sz w:val="24"/>
          <w:szCs w:val="24"/>
        </w:rPr>
        <w:t>Secondary Endpoint(s)/Event(s)/Outcome(s)</w:t>
      </w:r>
      <w:r w:rsidR="00C97A9D" w:rsidRPr="00B47DD1">
        <w:rPr>
          <w:rFonts w:ascii="Calibri" w:hAnsi="Calibri" w:cs="Calibri"/>
          <w:b/>
          <w:bCs/>
          <w:color w:val="auto"/>
          <w:sz w:val="24"/>
          <w:szCs w:val="24"/>
        </w:rPr>
        <w:t>:</w:t>
      </w:r>
      <w:bookmarkEnd w:id="12"/>
    </w:p>
    <w:p w14:paraId="7A2EB98B" w14:textId="2DC93980" w:rsidR="00DC7804" w:rsidRPr="00DC7804" w:rsidRDefault="00670484" w:rsidP="00DC7804">
      <w:pPr>
        <w:ind w:left="990"/>
      </w:pPr>
      <w:r>
        <w:rPr>
          <w:rFonts w:ascii="Calibri" w:eastAsia="Calibri" w:hAnsi="Calibri" w:cs="Calibri"/>
          <w:color w:val="FF0000"/>
        </w:rPr>
        <w:t>Describe any secondary study endpoints, events, or outcomes you will be evaluating or observing. Provide a) the testable hypotheses associated with each or b) a statement this is either a hypothesis generating study or a descriptive study.</w:t>
      </w:r>
    </w:p>
    <w:p w14:paraId="7470FA1C" w14:textId="2E7C9F87" w:rsidR="0071191B" w:rsidRPr="00B47DD1" w:rsidRDefault="00B47DD1" w:rsidP="00B47DD1">
      <w:pPr>
        <w:pStyle w:val="Heading1"/>
        <w:rPr>
          <w:rFonts w:ascii="Calibri" w:hAnsi="Calibri" w:cs="Calibri"/>
          <w:b/>
          <w:bCs/>
          <w:color w:val="auto"/>
          <w:sz w:val="24"/>
          <w:szCs w:val="24"/>
        </w:rPr>
      </w:pPr>
      <w:bookmarkStart w:id="13" w:name="_Toc130410040"/>
      <w:bookmarkStart w:id="14" w:name="_Toc131576506"/>
      <w:r w:rsidRPr="00B47DD1">
        <w:rPr>
          <w:rFonts w:ascii="Calibri" w:hAnsi="Calibri" w:cs="Calibri"/>
          <w:b/>
          <w:bCs/>
          <w:color w:val="auto"/>
          <w:sz w:val="24"/>
          <w:szCs w:val="24"/>
        </w:rPr>
        <w:t>Study Intervention(s)/Investigational Agent(s)</w:t>
      </w:r>
      <w:r w:rsidR="0071191B" w:rsidRPr="00B47DD1">
        <w:rPr>
          <w:rFonts w:ascii="Calibri" w:hAnsi="Calibri" w:cs="Calibri"/>
          <w:b/>
          <w:bCs/>
          <w:color w:val="auto"/>
          <w:sz w:val="24"/>
          <w:szCs w:val="24"/>
        </w:rPr>
        <w:t>:</w:t>
      </w:r>
      <w:bookmarkEnd w:id="13"/>
      <w:bookmarkEnd w:id="14"/>
    </w:p>
    <w:p w14:paraId="2C99DDAD" w14:textId="48A6185C" w:rsidR="0071191B" w:rsidRDefault="00B47DD1" w:rsidP="00C97A9D">
      <w:pPr>
        <w:pStyle w:val="Heading2"/>
        <w:ind w:left="990"/>
        <w:rPr>
          <w:rFonts w:ascii="Calibri" w:hAnsi="Calibri" w:cs="Calibri"/>
          <w:b/>
          <w:bCs/>
          <w:color w:val="auto"/>
          <w:sz w:val="24"/>
          <w:szCs w:val="24"/>
        </w:rPr>
      </w:pPr>
      <w:bookmarkStart w:id="15" w:name="_Toc130410041"/>
      <w:r w:rsidRPr="00B47DD1">
        <w:rPr>
          <w:rFonts w:ascii="Calibri" w:hAnsi="Calibri" w:cs="Calibri"/>
          <w:b/>
          <w:bCs/>
          <w:color w:val="auto"/>
          <w:sz w:val="24"/>
          <w:szCs w:val="24"/>
        </w:rPr>
        <w:t>Description</w:t>
      </w:r>
      <w:r w:rsidR="00C97A9D" w:rsidRPr="00B47DD1">
        <w:rPr>
          <w:rFonts w:ascii="Calibri" w:hAnsi="Calibri" w:cs="Calibri"/>
          <w:b/>
          <w:bCs/>
          <w:color w:val="auto"/>
          <w:sz w:val="24"/>
          <w:szCs w:val="24"/>
        </w:rPr>
        <w:t>:</w:t>
      </w:r>
      <w:bookmarkEnd w:id="15"/>
    </w:p>
    <w:p w14:paraId="2132A12E" w14:textId="77777777" w:rsidR="00670484" w:rsidRDefault="00670484" w:rsidP="00670484">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 xml:space="preserve">Describe the study intervention(s) and/or investigational agent(s) (e.g., drug, device) that is/are being evaluated. (Note that you will list information about other drugs or devices required for participation, but which are not necessarily being evaluated, later in the protocol.) </w:t>
      </w:r>
    </w:p>
    <w:p w14:paraId="2E5E33FC" w14:textId="77777777" w:rsidR="00670484" w:rsidRDefault="00670484" w:rsidP="00670484">
      <w:pPr>
        <w:spacing w:after="160" w:line="259" w:lineRule="auto"/>
        <w:ind w:left="990"/>
        <w:rPr>
          <w:rFonts w:ascii="Calibri" w:eastAsia="Calibri" w:hAnsi="Calibri" w:cs="Calibri"/>
          <w:color w:val="FF0000"/>
        </w:rPr>
      </w:pPr>
      <w:r>
        <w:rPr>
          <w:rFonts w:ascii="Calibri" w:eastAsia="Calibri" w:hAnsi="Calibri" w:cs="Calibri"/>
          <w:color w:val="FF0000"/>
        </w:rPr>
        <w:t xml:space="preserve">For studies involving IND exemption(s), a written statement in the protocol should be included, indicating that all the criteria for IND exemption have been met. For cases where the use of the drug is not identical to that described in the FDA approved labeling, provide a rational explaining how the research does not involve a route of administration or dosage level or use in a patient population or other factor that significantly increases the risks (or decreases the acceptability of the risks) associated with the use of the product. </w:t>
      </w:r>
    </w:p>
    <w:p w14:paraId="6EFD45DE" w14:textId="6EFD1A75" w:rsidR="00DC7804" w:rsidRPr="00DC7804" w:rsidRDefault="00670484" w:rsidP="00670484">
      <w:pPr>
        <w:ind w:left="990"/>
      </w:pPr>
      <w:r>
        <w:rPr>
          <w:rFonts w:ascii="Calibri" w:eastAsia="Calibri" w:hAnsi="Calibri" w:cs="Calibri"/>
          <w:color w:val="FF0000"/>
        </w:rPr>
        <w:lastRenderedPageBreak/>
        <w:t xml:space="preserve">For studies involving an investigational device, determination of IDE Exemption, Significant Risk(SR)  or Non-Significant risk(NSR) should be described.  For </w:t>
      </w:r>
      <w:proofErr w:type="spellStart"/>
      <w:proofErr w:type="gramStart"/>
      <w:r>
        <w:rPr>
          <w:rFonts w:ascii="Calibri" w:eastAsia="Calibri" w:hAnsi="Calibri" w:cs="Calibri"/>
          <w:color w:val="FF0000"/>
        </w:rPr>
        <w:t>Non Significant</w:t>
      </w:r>
      <w:proofErr w:type="spellEnd"/>
      <w:proofErr w:type="gramEnd"/>
      <w:r>
        <w:rPr>
          <w:rFonts w:ascii="Calibri" w:eastAsia="Calibri" w:hAnsi="Calibri" w:cs="Calibri"/>
          <w:color w:val="FF0000"/>
        </w:rPr>
        <w:t xml:space="preserve"> Risk (NSR) devices, sponsors (or sponsor-investigators) are responsible for making the initial risk determination and presenting it to the IRB.</w:t>
      </w:r>
    </w:p>
    <w:p w14:paraId="3BA63C47" w14:textId="54793C26" w:rsidR="00B47DD1" w:rsidRDefault="00B47DD1" w:rsidP="00C97A9D">
      <w:pPr>
        <w:pStyle w:val="Heading2"/>
        <w:ind w:left="990"/>
        <w:rPr>
          <w:rFonts w:ascii="Calibri" w:hAnsi="Calibri" w:cs="Calibri"/>
          <w:b/>
          <w:bCs/>
          <w:color w:val="auto"/>
          <w:sz w:val="24"/>
          <w:szCs w:val="24"/>
        </w:rPr>
      </w:pPr>
      <w:bookmarkStart w:id="16" w:name="_Toc130410042"/>
      <w:r w:rsidRPr="00B47DD1">
        <w:rPr>
          <w:rFonts w:ascii="Calibri" w:hAnsi="Calibri" w:cs="Calibri"/>
          <w:b/>
          <w:bCs/>
          <w:color w:val="auto"/>
          <w:sz w:val="24"/>
          <w:szCs w:val="24"/>
        </w:rPr>
        <w:t>Drug/Device Handling:</w:t>
      </w:r>
      <w:bookmarkEnd w:id="16"/>
    </w:p>
    <w:p w14:paraId="6A6F2B3E" w14:textId="77777777" w:rsid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If the research involves drugs or devices, describe your plans to store, handle, and administer those drugs or devices so that they will be used only on participants and will be used by only authorized investigators.</w:t>
      </w:r>
    </w:p>
    <w:p w14:paraId="4F0ED2DC" w14:textId="77777777" w:rsidR="00037F38" w:rsidRDefault="00037F38" w:rsidP="00037F38">
      <w:pPr>
        <w:numPr>
          <w:ilvl w:val="2"/>
          <w:numId w:val="14"/>
        </w:numPr>
        <w:pBdr>
          <w:top w:val="nil"/>
          <w:left w:val="nil"/>
          <w:bottom w:val="nil"/>
          <w:right w:val="nil"/>
          <w:between w:val="nil"/>
        </w:pBdr>
        <w:autoSpaceDE/>
        <w:autoSpaceDN/>
        <w:adjustRightInd/>
        <w:spacing w:before="120" w:after="120"/>
        <w:ind w:left="1710" w:hanging="450"/>
        <w:rPr>
          <w:rFonts w:ascii="Calibri" w:eastAsia="Calibri" w:hAnsi="Calibri" w:cs="Calibri"/>
        </w:rPr>
      </w:pPr>
      <w:r>
        <w:rPr>
          <w:rFonts w:ascii="Calibri" w:eastAsia="Calibri" w:hAnsi="Calibri" w:cs="Calibri"/>
          <w:color w:val="FF0000"/>
        </w:rPr>
        <w:t xml:space="preserve">If the control of the drugs or devices used in this protocol will be accomplished by following an established, approved organizational SOP (e.g., please reference that SOP in this section, such as </w:t>
      </w:r>
      <w:hyperlink r:id="rId42">
        <w:r>
          <w:rPr>
            <w:rFonts w:ascii="Calibri" w:eastAsia="Calibri" w:hAnsi="Calibri" w:cs="Calibri"/>
            <w:color w:val="0070C0"/>
            <w:u w:val="single"/>
          </w:rPr>
          <w:t>Conducting Outpatient and Inpatient Clinical Research Using Legend or Investigational New Drugs</w:t>
        </w:r>
      </w:hyperlink>
      <w:r>
        <w:rPr>
          <w:rFonts w:ascii="Calibri" w:eastAsia="Calibri" w:hAnsi="Calibri" w:cs="Calibri"/>
          <w:color w:val="FF0000"/>
        </w:rPr>
        <w:t xml:space="preserve"> or </w:t>
      </w:r>
      <w:hyperlink r:id="rId43">
        <w:r>
          <w:rPr>
            <w:rFonts w:ascii="Calibri" w:eastAsia="Calibri" w:hAnsi="Calibri" w:cs="Calibri"/>
            <w:color w:val="0070C0"/>
            <w:u w:val="single"/>
          </w:rPr>
          <w:t>Fairview Health Services Investigational Drug Policy</w:t>
        </w:r>
      </w:hyperlink>
      <w:r>
        <w:rPr>
          <w:rFonts w:ascii="Calibri" w:eastAsia="Calibri" w:hAnsi="Calibri" w:cs="Calibri"/>
          <w:color w:val="FF0000"/>
        </w:rPr>
        <w:t>.  These policies require, among other items, applicable investigators to either contact Fairview Investigational Drug Services (Fairview IDS) for full services or enroll in a “Registered Only” status using the IDS Registration Only (RO) Form. Researchers who select the RO process bear full responsibility for ensuring the safe storage of their drugs.</w:t>
      </w:r>
    </w:p>
    <w:p w14:paraId="719EC372" w14:textId="2078A2EB" w:rsidR="00DC7804" w:rsidRPr="00037F38" w:rsidRDefault="00037F38" w:rsidP="00037F38">
      <w:pPr>
        <w:numPr>
          <w:ilvl w:val="2"/>
          <w:numId w:val="14"/>
        </w:numPr>
        <w:pBdr>
          <w:top w:val="nil"/>
          <w:left w:val="nil"/>
          <w:bottom w:val="nil"/>
          <w:right w:val="nil"/>
          <w:between w:val="nil"/>
        </w:pBdr>
        <w:autoSpaceDE/>
        <w:autoSpaceDN/>
        <w:adjustRightInd/>
        <w:spacing w:before="120" w:after="120"/>
        <w:ind w:left="1710" w:hanging="450"/>
        <w:rPr>
          <w:rFonts w:ascii="Calibri" w:eastAsia="Calibri" w:hAnsi="Calibri" w:cs="Calibri"/>
        </w:rPr>
      </w:pPr>
      <w:r w:rsidRPr="00037F38">
        <w:rPr>
          <w:rFonts w:ascii="Calibri" w:eastAsia="Calibri" w:hAnsi="Calibri" w:cs="Calibri"/>
          <w:color w:val="FF0000"/>
        </w:rPr>
        <w:t>Add the Investigational Drug Services number to the Study Summary Table (does not apply to research conducted at Gillette Children’s Specialty Healthcare). The IRB will not finalize approval of a protocol until after receipt of the Fairview Research Administration approval.</w:t>
      </w:r>
    </w:p>
    <w:p w14:paraId="4B6A5651" w14:textId="77777777" w:rsidR="00B47DD1" w:rsidRDefault="00B47DD1" w:rsidP="00C97A9D">
      <w:pPr>
        <w:pStyle w:val="Heading2"/>
        <w:ind w:left="990"/>
        <w:rPr>
          <w:rFonts w:ascii="Calibri" w:hAnsi="Calibri" w:cs="Calibri"/>
          <w:b/>
          <w:bCs/>
          <w:color w:val="auto"/>
          <w:sz w:val="24"/>
          <w:szCs w:val="24"/>
        </w:rPr>
      </w:pPr>
      <w:bookmarkStart w:id="17" w:name="_Toc130410043"/>
      <w:r w:rsidRPr="00B47DD1">
        <w:rPr>
          <w:rFonts w:ascii="Calibri" w:hAnsi="Calibri" w:cs="Calibri"/>
          <w:b/>
          <w:bCs/>
          <w:color w:val="auto"/>
          <w:sz w:val="24"/>
          <w:szCs w:val="24"/>
        </w:rPr>
        <w:t>Biosafety:</w:t>
      </w:r>
      <w:bookmarkEnd w:id="17"/>
    </w:p>
    <w:p w14:paraId="50E8C7F2" w14:textId="1782D0EA" w:rsidR="00DC7804" w:rsidRPr="00DC7804" w:rsidRDefault="00037F38" w:rsidP="00DC7804">
      <w:pPr>
        <w:ind w:left="990"/>
      </w:pPr>
      <w:r>
        <w:rPr>
          <w:rFonts w:ascii="Calibri" w:eastAsia="Calibri" w:hAnsi="Calibri" w:cs="Calibri"/>
          <w:color w:val="FF0000"/>
        </w:rPr>
        <w:t xml:space="preserve">Identify whether the research involves recombinant or synthetic nucleic acid molecules (r/sNA; RNA, DNA), infectious agents, or biologically-derived toxins. This includes Human Gene Transfer, which is the deliberate transfer into human research participants of r/sNA via engineered cells/viruses/bacteria, or simply as DNA or RNA. See the NIH Guidelines for more specifics.  If yes, also submit an application to the </w:t>
      </w:r>
      <w:hyperlink r:id="rId44">
        <w:r>
          <w:rPr>
            <w:rFonts w:ascii="Calibri" w:eastAsia="Calibri" w:hAnsi="Calibri" w:cs="Calibri"/>
            <w:color w:val="0070C0"/>
            <w:u w:val="single"/>
          </w:rPr>
          <w:t>Institutional Biosafety Committee</w:t>
        </w:r>
      </w:hyperlink>
      <w:r>
        <w:rPr>
          <w:rFonts w:ascii="Calibri" w:eastAsia="Calibri" w:hAnsi="Calibri" w:cs="Calibri"/>
          <w:color w:val="FF0000"/>
        </w:rPr>
        <w:t>.</w:t>
      </w:r>
    </w:p>
    <w:p w14:paraId="11A8B4F6" w14:textId="77777777" w:rsidR="00B47DD1" w:rsidRDefault="00B47DD1" w:rsidP="00C97A9D">
      <w:pPr>
        <w:pStyle w:val="Heading2"/>
        <w:ind w:left="990"/>
        <w:rPr>
          <w:rFonts w:ascii="Calibri" w:hAnsi="Calibri" w:cs="Calibri"/>
          <w:b/>
          <w:bCs/>
          <w:color w:val="auto"/>
          <w:sz w:val="24"/>
          <w:szCs w:val="24"/>
        </w:rPr>
      </w:pPr>
      <w:bookmarkStart w:id="18" w:name="_Toc130410044"/>
      <w:r w:rsidRPr="00B47DD1">
        <w:rPr>
          <w:rFonts w:ascii="Calibri" w:hAnsi="Calibri" w:cs="Calibri"/>
          <w:b/>
          <w:bCs/>
          <w:color w:val="auto"/>
          <w:sz w:val="24"/>
          <w:szCs w:val="24"/>
        </w:rPr>
        <w:t>Stem Cells:</w:t>
      </w:r>
      <w:bookmarkEnd w:id="18"/>
    </w:p>
    <w:p w14:paraId="22857433" w14:textId="6D898551" w:rsidR="00DC7804" w:rsidRPr="00DC7804" w:rsidRDefault="00037F38" w:rsidP="00DC7804">
      <w:pPr>
        <w:ind w:left="990"/>
      </w:pPr>
      <w:r>
        <w:rPr>
          <w:rFonts w:ascii="Calibri" w:eastAsia="Calibri" w:hAnsi="Calibri" w:cs="Calibri"/>
          <w:color w:val="FF0000"/>
        </w:rPr>
        <w:t xml:space="preserve">Identify whether the research involves embryos or embryonic stem cells. Some Stem cell research requires review and approval from the Stem Cell Research Oversight Panel (SCRO). Covered research includes research with human embryos except for the use of embryos in non-experimental clinical care provided to patients undergoing reproductive treatments. See administrative policy </w:t>
      </w:r>
      <w:hyperlink r:id="rId45">
        <w:r>
          <w:rPr>
            <w:rFonts w:ascii="Calibri" w:eastAsia="Calibri" w:hAnsi="Calibri" w:cs="Calibri"/>
            <w:color w:val="0070C0"/>
            <w:u w:val="single"/>
          </w:rPr>
          <w:t>Conducting Research with Human Embryos or Embryonic Stem Cells</w:t>
        </w:r>
      </w:hyperlink>
      <w:r>
        <w:rPr>
          <w:rFonts w:ascii="Calibri" w:eastAsia="Calibri" w:hAnsi="Calibri" w:cs="Calibri"/>
          <w:color w:val="0070C0"/>
        </w:rPr>
        <w:t>.</w:t>
      </w:r>
    </w:p>
    <w:p w14:paraId="7AE5E614" w14:textId="77777777" w:rsidR="00B47DD1" w:rsidRDefault="00B47DD1" w:rsidP="00C97A9D">
      <w:pPr>
        <w:pStyle w:val="Heading2"/>
        <w:ind w:left="990"/>
        <w:rPr>
          <w:rFonts w:ascii="Calibri" w:hAnsi="Calibri" w:cs="Calibri"/>
          <w:b/>
          <w:bCs/>
          <w:color w:val="auto"/>
          <w:sz w:val="24"/>
          <w:szCs w:val="24"/>
        </w:rPr>
      </w:pPr>
      <w:bookmarkStart w:id="19" w:name="_Toc130410045"/>
      <w:r w:rsidRPr="00B47DD1">
        <w:rPr>
          <w:rFonts w:ascii="Calibri" w:hAnsi="Calibri" w:cs="Calibri"/>
          <w:b/>
          <w:bCs/>
          <w:color w:val="auto"/>
          <w:sz w:val="24"/>
          <w:szCs w:val="24"/>
        </w:rPr>
        <w:t>Fetal Tissue:</w:t>
      </w:r>
      <w:bookmarkEnd w:id="19"/>
    </w:p>
    <w:p w14:paraId="261AAAF3" w14:textId="3A6EF275" w:rsidR="00DC7804" w:rsidRPr="00DC7804" w:rsidRDefault="00037F38" w:rsidP="00DC7804">
      <w:pPr>
        <w:ind w:left="990"/>
      </w:pPr>
      <w:r>
        <w:rPr>
          <w:rFonts w:ascii="Calibri" w:eastAsia="Calibri" w:hAnsi="Calibri" w:cs="Calibri"/>
          <w:color w:val="FF0000"/>
        </w:rPr>
        <w:t>Identify whether the research involves human fetal tissue or cell lines derived from human fetal tissue. Oversight is led by the IRB or the Fetal Tissue Research Committee depending on if the intended use is for transplantation or non-</w:t>
      </w:r>
      <w:r>
        <w:rPr>
          <w:rFonts w:ascii="Calibri" w:eastAsia="Calibri" w:hAnsi="Calibri" w:cs="Calibri"/>
          <w:color w:val="FF0000"/>
        </w:rPr>
        <w:lastRenderedPageBreak/>
        <w:t xml:space="preserve">transplantation purposes (respectively – see </w:t>
      </w:r>
      <w:hyperlink r:id="rId46">
        <w:r>
          <w:rPr>
            <w:rFonts w:ascii="Calibri" w:eastAsia="Calibri" w:hAnsi="Calibri" w:cs="Calibri"/>
            <w:color w:val="4F81BD"/>
            <w:u w:val="single"/>
          </w:rPr>
          <w:t>administrative policies</w:t>
        </w:r>
      </w:hyperlink>
      <w:r>
        <w:rPr>
          <w:rFonts w:ascii="Calibri" w:eastAsia="Calibri" w:hAnsi="Calibri" w:cs="Calibri"/>
          <w:color w:val="FF0000"/>
        </w:rPr>
        <w:t>). However, for all use, both groups are involved.</w:t>
      </w:r>
    </w:p>
    <w:p w14:paraId="1AAF9701" w14:textId="77777777" w:rsidR="00B47DD1" w:rsidRPr="00B47DD1" w:rsidRDefault="00B47DD1" w:rsidP="00B47DD1">
      <w:pPr>
        <w:pStyle w:val="Heading1"/>
        <w:rPr>
          <w:rFonts w:ascii="Calibri" w:hAnsi="Calibri" w:cs="Calibri"/>
          <w:b/>
          <w:bCs/>
          <w:color w:val="auto"/>
          <w:sz w:val="24"/>
          <w:szCs w:val="24"/>
        </w:rPr>
      </w:pPr>
      <w:bookmarkStart w:id="20" w:name="_Toc130410046"/>
      <w:bookmarkStart w:id="21" w:name="_Toc131576507"/>
      <w:r w:rsidRPr="00B47DD1">
        <w:rPr>
          <w:rFonts w:ascii="Calibri" w:hAnsi="Calibri" w:cs="Calibri"/>
          <w:b/>
          <w:bCs/>
          <w:color w:val="auto"/>
          <w:sz w:val="24"/>
          <w:szCs w:val="24"/>
        </w:rPr>
        <w:t>Procedures Involved</w:t>
      </w:r>
      <w:bookmarkEnd w:id="20"/>
      <w:bookmarkEnd w:id="21"/>
    </w:p>
    <w:p w14:paraId="2CF58EB6" w14:textId="77777777" w:rsidR="00B47DD1" w:rsidRDefault="00B47DD1" w:rsidP="00B47DD1">
      <w:pPr>
        <w:pStyle w:val="Heading2"/>
        <w:ind w:left="990"/>
        <w:rPr>
          <w:rFonts w:ascii="Calibri" w:hAnsi="Calibri" w:cs="Calibri"/>
          <w:b/>
          <w:bCs/>
          <w:color w:val="auto"/>
          <w:sz w:val="24"/>
          <w:szCs w:val="24"/>
        </w:rPr>
      </w:pPr>
      <w:bookmarkStart w:id="22" w:name="_Toc130410047"/>
      <w:r w:rsidRPr="00B47DD1">
        <w:rPr>
          <w:rFonts w:ascii="Calibri" w:hAnsi="Calibri" w:cs="Calibri"/>
          <w:b/>
          <w:bCs/>
          <w:color w:val="auto"/>
          <w:sz w:val="24"/>
          <w:szCs w:val="24"/>
        </w:rPr>
        <w:t>Study Design:</w:t>
      </w:r>
      <w:bookmarkEnd w:id="22"/>
    </w:p>
    <w:p w14:paraId="379B36F5" w14:textId="501AE5B4" w:rsidR="00DC7804" w:rsidRPr="00DC7804" w:rsidRDefault="00037F38" w:rsidP="00DC7804">
      <w:pPr>
        <w:ind w:left="990"/>
      </w:pPr>
      <w:r>
        <w:rPr>
          <w:rFonts w:ascii="Calibri" w:eastAsia="Calibri" w:hAnsi="Calibri" w:cs="Calibri"/>
          <w:color w:val="FF0000"/>
        </w:rPr>
        <w:t>Describe and explain the study design.</w:t>
      </w:r>
    </w:p>
    <w:p w14:paraId="7C7216DF" w14:textId="77777777" w:rsidR="00B47DD1" w:rsidRDefault="00B47DD1" w:rsidP="00B47DD1">
      <w:pPr>
        <w:pStyle w:val="Heading2"/>
        <w:ind w:left="990"/>
        <w:rPr>
          <w:rFonts w:ascii="Calibri" w:hAnsi="Calibri" w:cs="Calibri"/>
          <w:b/>
          <w:bCs/>
          <w:color w:val="auto"/>
          <w:sz w:val="24"/>
          <w:szCs w:val="24"/>
        </w:rPr>
      </w:pPr>
      <w:bookmarkStart w:id="23" w:name="_Toc130410048"/>
      <w:r w:rsidRPr="00B47DD1">
        <w:rPr>
          <w:rFonts w:ascii="Calibri" w:hAnsi="Calibri" w:cs="Calibri"/>
          <w:b/>
          <w:bCs/>
          <w:color w:val="auto"/>
          <w:sz w:val="24"/>
          <w:szCs w:val="24"/>
        </w:rPr>
        <w:t>Study Procedures:</w:t>
      </w:r>
      <w:bookmarkEnd w:id="23"/>
    </w:p>
    <w:p w14:paraId="604731C7" w14:textId="4572E8BA" w:rsidR="00DC7804" w:rsidRDefault="00037F38" w:rsidP="00DC7804">
      <w:pPr>
        <w:ind w:left="990"/>
        <w:rPr>
          <w:rFonts w:ascii="Calibri" w:eastAsia="Calibri" w:hAnsi="Calibri" w:cs="Calibri"/>
          <w:color w:val="FF0000"/>
        </w:rPr>
      </w:pPr>
      <w:r>
        <w:rPr>
          <w:rFonts w:ascii="Calibri" w:eastAsia="Calibri" w:hAnsi="Calibri" w:cs="Calibri"/>
          <w:color w:val="FF0000"/>
        </w:rPr>
        <w:t>Provide a description of all research procedures being performed and when they are performed, including procedures being performed to monitor participants for safety or to minimize risks. Consider including a schedule of events table for complex study procedures.</w:t>
      </w:r>
    </w:p>
    <w:p w14:paraId="21950532" w14:textId="77777777" w:rsidR="00037F38" w:rsidRDefault="00037F38" w:rsidP="00037F38">
      <w:pPr>
        <w:pBdr>
          <w:top w:val="nil"/>
          <w:left w:val="nil"/>
          <w:bottom w:val="nil"/>
          <w:right w:val="nil"/>
          <w:between w:val="nil"/>
        </w:pBdr>
        <w:spacing w:before="120" w:after="120"/>
        <w:ind w:left="990"/>
        <w:rPr>
          <w:rFonts w:ascii="Calibri" w:eastAsia="Calibri" w:hAnsi="Calibri" w:cs="Calibri"/>
          <w:color w:val="FF0000"/>
        </w:rPr>
      </w:pPr>
      <w:r>
        <w:rPr>
          <w:rFonts w:ascii="Calibri" w:eastAsia="Calibri" w:hAnsi="Calibri" w:cs="Calibri"/>
          <w:color w:val="FF0000"/>
        </w:rPr>
        <w:t>Describe:</w:t>
      </w:r>
    </w:p>
    <w:p w14:paraId="6CF51DB9" w14:textId="77777777" w:rsidR="00037F38" w:rsidRDefault="00037F38" w:rsidP="00037F38">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Procedures to be performed for research purposes and, if relevant, which procedures would be performed regardless of whether the research was conducted, e.g., procedures performed for diagnostic or treatment purposes.</w:t>
      </w:r>
    </w:p>
    <w:p w14:paraId="12824080" w14:textId="77777777" w:rsidR="00037F38" w:rsidRDefault="00037F38" w:rsidP="00037F38">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 xml:space="preserve">All drugs and devices required for participation and specified for use in the research, the purpose of their use, and their regulatory approval status (e.g., if participants are taking amoxicillin as prescribed by their providers, but it is not required for participation and specified for use in the research, do not include amoxicillin here).  </w:t>
      </w:r>
    </w:p>
    <w:p w14:paraId="097FBA09" w14:textId="2A8BE8A4" w:rsidR="00037F38" w:rsidRPr="00037F38" w:rsidRDefault="00037F38" w:rsidP="00037F38">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The data to be collected about participants and the source records that will be used to collect those data. (Attach all surveys, scripts, and participant-facing data collection forms in ETHOS in the Supporting Documents section.)</w:t>
      </w:r>
    </w:p>
    <w:p w14:paraId="482A36E8" w14:textId="77777777" w:rsidR="00B47DD1" w:rsidRDefault="00B47DD1" w:rsidP="00B47DD1">
      <w:pPr>
        <w:pStyle w:val="Heading2"/>
        <w:ind w:left="990"/>
        <w:rPr>
          <w:rFonts w:ascii="Calibri" w:hAnsi="Calibri" w:cs="Calibri"/>
          <w:b/>
          <w:bCs/>
          <w:color w:val="auto"/>
          <w:sz w:val="24"/>
          <w:szCs w:val="24"/>
        </w:rPr>
      </w:pPr>
      <w:bookmarkStart w:id="24" w:name="_Toc130410049"/>
      <w:r>
        <w:rPr>
          <w:rFonts w:ascii="Calibri" w:hAnsi="Calibri" w:cs="Calibri"/>
          <w:b/>
          <w:bCs/>
          <w:color w:val="auto"/>
          <w:sz w:val="24"/>
          <w:szCs w:val="24"/>
        </w:rPr>
        <w:t>Study Duration:</w:t>
      </w:r>
      <w:bookmarkEnd w:id="24"/>
    </w:p>
    <w:p w14:paraId="1FDC4C52" w14:textId="77777777" w:rsid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duration anticipated for an individual participant’s participation in the study.</w:t>
      </w:r>
    </w:p>
    <w:p w14:paraId="6168B67C" w14:textId="77777777" w:rsidR="00037F38" w:rsidRDefault="00037F38" w:rsidP="00037F38">
      <w:pPr>
        <w:numPr>
          <w:ilvl w:val="2"/>
          <w:numId w:val="14"/>
        </w:numPr>
        <w:pBdr>
          <w:top w:val="nil"/>
          <w:left w:val="nil"/>
          <w:bottom w:val="nil"/>
          <w:right w:val="nil"/>
          <w:between w:val="nil"/>
        </w:pBdr>
        <w:autoSpaceDE/>
        <w:autoSpaceDN/>
        <w:adjustRightInd/>
        <w:spacing w:before="120" w:after="120"/>
        <w:ind w:left="1890" w:hanging="630"/>
        <w:rPr>
          <w:rFonts w:ascii="Calibri" w:eastAsia="Calibri" w:hAnsi="Calibri" w:cs="Calibri"/>
        </w:rPr>
      </w:pPr>
      <w:r>
        <w:rPr>
          <w:rFonts w:ascii="Calibri" w:eastAsia="Calibri" w:hAnsi="Calibri" w:cs="Calibri"/>
          <w:color w:val="FF0000"/>
        </w:rPr>
        <w:t>The duration anticipated to enroll all study participants.</w:t>
      </w:r>
    </w:p>
    <w:p w14:paraId="092DA4F1" w14:textId="77777777" w:rsidR="00037F38" w:rsidRDefault="00037F38" w:rsidP="00037F38">
      <w:pPr>
        <w:numPr>
          <w:ilvl w:val="2"/>
          <w:numId w:val="14"/>
        </w:numPr>
        <w:pBdr>
          <w:top w:val="nil"/>
          <w:left w:val="nil"/>
          <w:bottom w:val="nil"/>
          <w:right w:val="nil"/>
          <w:between w:val="nil"/>
        </w:pBdr>
        <w:autoSpaceDE/>
        <w:autoSpaceDN/>
        <w:adjustRightInd/>
        <w:spacing w:before="120"/>
        <w:ind w:left="1890" w:hanging="630"/>
        <w:rPr>
          <w:rFonts w:ascii="Calibri" w:eastAsia="Calibri" w:hAnsi="Calibri" w:cs="Calibri"/>
        </w:rPr>
      </w:pPr>
      <w:r>
        <w:rPr>
          <w:rFonts w:ascii="Calibri" w:eastAsia="Calibri" w:hAnsi="Calibri" w:cs="Calibri"/>
          <w:color w:val="FF0000"/>
        </w:rPr>
        <w:t>The duration anticipated to complete all study procedures, including any long-term follow-up, and data analysis.</w:t>
      </w:r>
    </w:p>
    <w:p w14:paraId="5802367A" w14:textId="242C5290" w:rsidR="00B47DD1" w:rsidRDefault="00B47DD1" w:rsidP="00B47DD1">
      <w:pPr>
        <w:pStyle w:val="Heading2"/>
        <w:ind w:left="990"/>
        <w:rPr>
          <w:rFonts w:ascii="Calibri" w:hAnsi="Calibri" w:cs="Calibri"/>
          <w:b/>
          <w:bCs/>
          <w:color w:val="auto"/>
          <w:sz w:val="24"/>
          <w:szCs w:val="24"/>
        </w:rPr>
      </w:pPr>
      <w:bookmarkStart w:id="25" w:name="_Toc130410050"/>
      <w:r>
        <w:rPr>
          <w:rFonts w:ascii="Calibri" w:hAnsi="Calibri" w:cs="Calibri"/>
          <w:b/>
          <w:bCs/>
          <w:color w:val="auto"/>
          <w:sz w:val="24"/>
          <w:szCs w:val="24"/>
        </w:rPr>
        <w:t>Use of radiation:</w:t>
      </w:r>
      <w:bookmarkEnd w:id="25"/>
    </w:p>
    <w:p w14:paraId="5F826D64" w14:textId="3B970055" w:rsidR="00DC7804" w:rsidRPr="00DC7804" w:rsidRDefault="00037F38" w:rsidP="00DC7804">
      <w:pPr>
        <w:ind w:left="990"/>
      </w:pPr>
      <w:r>
        <w:rPr>
          <w:rFonts w:ascii="Calibri" w:eastAsia="Calibri" w:hAnsi="Calibri" w:cs="Calibri"/>
          <w:color w:val="FF0000"/>
        </w:rPr>
        <w:t xml:space="preserve">Identify whether the research involves the use of radiation and describe its use as it pertains to the research. If this research will involve the use of x-rays or other imaging that involves exposure to radiation, the administration of radiopharmaceuticals, external beam, or brachytherapy complete the </w:t>
      </w:r>
      <w:hyperlink r:id="rId47">
        <w:r>
          <w:rPr>
            <w:rFonts w:ascii="Calibri" w:eastAsia="Calibri" w:hAnsi="Calibri" w:cs="Calibri"/>
            <w:color w:val="0070C0"/>
            <w:u w:val="single"/>
          </w:rPr>
          <w:t>Human Use Application</w:t>
        </w:r>
      </w:hyperlink>
      <w:r>
        <w:rPr>
          <w:rFonts w:ascii="Calibri" w:eastAsia="Calibri" w:hAnsi="Calibri" w:cs="Calibri"/>
          <w:color w:val="FF0000"/>
        </w:rPr>
        <w:t>.</w:t>
      </w:r>
    </w:p>
    <w:p w14:paraId="1E3046B8" w14:textId="4E4842B7" w:rsidR="00B47DD1" w:rsidRDefault="00B47DD1" w:rsidP="00B47DD1">
      <w:pPr>
        <w:pStyle w:val="Heading2"/>
        <w:ind w:left="990"/>
        <w:rPr>
          <w:rFonts w:ascii="Calibri" w:hAnsi="Calibri" w:cs="Calibri"/>
          <w:b/>
          <w:bCs/>
          <w:color w:val="auto"/>
          <w:sz w:val="24"/>
          <w:szCs w:val="24"/>
        </w:rPr>
      </w:pPr>
      <w:bookmarkStart w:id="26" w:name="_Toc130410051"/>
      <w:r>
        <w:rPr>
          <w:rFonts w:ascii="Calibri" w:hAnsi="Calibri" w:cs="Calibri"/>
          <w:b/>
          <w:bCs/>
          <w:color w:val="auto"/>
          <w:sz w:val="24"/>
          <w:szCs w:val="24"/>
        </w:rPr>
        <w:t>Use of Center for Magnetic Resonance Research:</w:t>
      </w:r>
      <w:bookmarkEnd w:id="26"/>
    </w:p>
    <w:p w14:paraId="355DE20C" w14:textId="2DFF4045" w:rsidR="00DC7804" w:rsidRPr="00DC7804" w:rsidRDefault="00037F38" w:rsidP="00DC7804">
      <w:pPr>
        <w:ind w:left="990"/>
      </w:pPr>
      <w:r>
        <w:rPr>
          <w:rFonts w:ascii="Calibri" w:eastAsia="Calibri" w:hAnsi="Calibri" w:cs="Calibri"/>
          <w:color w:val="FF0000"/>
        </w:rPr>
        <w:t xml:space="preserve">Identify whether the research will involve the Center for Magnetic Resonance Research facilities. If this research will involve the use of magnetic resonance imaging devices at the Center follow the </w:t>
      </w:r>
      <w:hyperlink r:id="rId48">
        <w:r>
          <w:rPr>
            <w:rFonts w:ascii="Calibri" w:eastAsia="Calibri" w:hAnsi="Calibri" w:cs="Calibri"/>
            <w:color w:val="0070C0"/>
            <w:u w:val="single"/>
          </w:rPr>
          <w:t>CMRR</w:t>
        </w:r>
      </w:hyperlink>
      <w:r>
        <w:rPr>
          <w:rFonts w:ascii="Calibri" w:eastAsia="Calibri" w:hAnsi="Calibri" w:cs="Calibri"/>
          <w:color w:val="0070C0"/>
        </w:rPr>
        <w:t xml:space="preserve"> </w:t>
      </w:r>
      <w:r>
        <w:rPr>
          <w:rFonts w:ascii="Calibri" w:eastAsia="Calibri" w:hAnsi="Calibri" w:cs="Calibri"/>
          <w:color w:val="FF0000"/>
        </w:rPr>
        <w:t>processes.</w:t>
      </w:r>
    </w:p>
    <w:p w14:paraId="5A87D21C" w14:textId="76CA3F84" w:rsidR="00B47DD1" w:rsidRDefault="00B47DD1" w:rsidP="00B47DD1">
      <w:pPr>
        <w:pStyle w:val="Heading1"/>
        <w:rPr>
          <w:rFonts w:ascii="Calibri" w:hAnsi="Calibri" w:cs="Calibri"/>
          <w:b/>
          <w:bCs/>
          <w:color w:val="auto"/>
          <w:sz w:val="24"/>
          <w:szCs w:val="24"/>
        </w:rPr>
      </w:pPr>
      <w:bookmarkStart w:id="27" w:name="_Toc130410052"/>
      <w:bookmarkStart w:id="28" w:name="_Toc131576508"/>
      <w:r>
        <w:rPr>
          <w:rFonts w:ascii="Calibri" w:hAnsi="Calibri" w:cs="Calibri"/>
          <w:b/>
          <w:bCs/>
          <w:color w:val="auto"/>
          <w:sz w:val="24"/>
          <w:szCs w:val="24"/>
        </w:rPr>
        <w:lastRenderedPageBreak/>
        <w:t>Data and Specimen Banking</w:t>
      </w:r>
      <w:bookmarkEnd w:id="27"/>
      <w:bookmarkEnd w:id="28"/>
    </w:p>
    <w:p w14:paraId="3D972052" w14:textId="17A79B54" w:rsidR="00037F38" w:rsidRPr="00037F38" w:rsidRDefault="00037F38" w:rsidP="00037F38">
      <w:pPr>
        <w:pBdr>
          <w:top w:val="nil"/>
          <w:left w:val="nil"/>
          <w:bottom w:val="nil"/>
          <w:right w:val="nil"/>
          <w:between w:val="nil"/>
        </w:pBdr>
        <w:spacing w:before="120" w:after="120"/>
        <w:ind w:left="450"/>
        <w:rPr>
          <w:rFonts w:ascii="Calibri" w:eastAsia="Calibri" w:hAnsi="Calibri" w:cs="Calibri"/>
          <w:color w:val="FF0000"/>
        </w:rPr>
      </w:pPr>
      <w:r>
        <w:rPr>
          <w:rFonts w:ascii="Calibri" w:eastAsia="Calibri" w:hAnsi="Calibri" w:cs="Calibri"/>
          <w:color w:val="FF0000"/>
        </w:rPr>
        <w:t xml:space="preserve">If this study does not involve storing data or specimens for future use, type “N/A” and delete the sub-headings below. Otherwise, complete all items below.  Ensure text below aligns with any plans outlined in a Data Management Plan or Data Management and Sharing Plan for NIH funded research. </w:t>
      </w:r>
    </w:p>
    <w:p w14:paraId="7E50E9B0" w14:textId="13D18071" w:rsidR="00B47DD1" w:rsidRDefault="00B47DD1" w:rsidP="00B47DD1">
      <w:pPr>
        <w:pStyle w:val="Heading2"/>
        <w:ind w:left="990"/>
        <w:rPr>
          <w:rFonts w:ascii="Calibri" w:hAnsi="Calibri" w:cs="Calibri"/>
          <w:b/>
          <w:bCs/>
          <w:color w:val="auto"/>
          <w:sz w:val="24"/>
          <w:szCs w:val="24"/>
        </w:rPr>
      </w:pPr>
      <w:bookmarkStart w:id="29" w:name="_Toc130410053"/>
      <w:r>
        <w:rPr>
          <w:rFonts w:ascii="Calibri" w:hAnsi="Calibri" w:cs="Calibri"/>
          <w:b/>
          <w:bCs/>
          <w:color w:val="auto"/>
          <w:sz w:val="24"/>
          <w:szCs w:val="24"/>
        </w:rPr>
        <w:t>Storage and Access</w:t>
      </w:r>
      <w:r w:rsidRPr="00B47DD1">
        <w:rPr>
          <w:rFonts w:ascii="Calibri" w:hAnsi="Calibri" w:cs="Calibri"/>
          <w:b/>
          <w:bCs/>
          <w:color w:val="auto"/>
          <w:sz w:val="24"/>
          <w:szCs w:val="24"/>
        </w:rPr>
        <w:t>:</w:t>
      </w:r>
      <w:bookmarkEnd w:id="29"/>
    </w:p>
    <w:p w14:paraId="6E3F915B" w14:textId="63225B99" w:rsidR="00DC7804" w:rsidRPr="00DC7804" w:rsidRDefault="00037F38" w:rsidP="00DC7804">
      <w:pPr>
        <w:ind w:left="990"/>
      </w:pPr>
      <w:r>
        <w:rPr>
          <w:rFonts w:ascii="Calibri" w:eastAsia="Calibri" w:hAnsi="Calibri" w:cs="Calibri"/>
          <w:color w:val="FF0000"/>
        </w:rPr>
        <w:t xml:space="preserve">If data or specimens will be stored for future use, describe where the data/specimens will be stored, how long they will be stored, how the data/specimens will be accessed, and who will have access to the data/specimens. Indicate whether the AHC IE will be used for data and/or if </w:t>
      </w:r>
      <w:hyperlink r:id="rId49">
        <w:r>
          <w:rPr>
            <w:rFonts w:ascii="Calibri" w:eastAsia="Calibri" w:hAnsi="Calibri" w:cs="Calibri"/>
            <w:color w:val="0070C0"/>
            <w:u w:val="single"/>
          </w:rPr>
          <w:t>BioNet</w:t>
        </w:r>
      </w:hyperlink>
      <w:r>
        <w:rPr>
          <w:rFonts w:ascii="Calibri" w:eastAsia="Calibri" w:hAnsi="Calibri" w:cs="Calibri"/>
          <w:color w:val="0070C0"/>
        </w:rPr>
        <w:t xml:space="preserve"> </w:t>
      </w:r>
      <w:r>
        <w:rPr>
          <w:rFonts w:ascii="Calibri" w:eastAsia="Calibri" w:hAnsi="Calibri" w:cs="Calibri"/>
          <w:color w:val="FF0000"/>
        </w:rPr>
        <w:t>will be used for specimens, or if another data repository will be used.</w:t>
      </w:r>
    </w:p>
    <w:p w14:paraId="0121FC14" w14:textId="2DD1E0DB" w:rsidR="00B47DD1" w:rsidRDefault="00B47DD1" w:rsidP="00B47DD1">
      <w:pPr>
        <w:pStyle w:val="Heading2"/>
        <w:ind w:left="990"/>
        <w:rPr>
          <w:rFonts w:ascii="Calibri" w:hAnsi="Calibri" w:cs="Calibri"/>
          <w:b/>
          <w:bCs/>
          <w:color w:val="auto"/>
          <w:sz w:val="24"/>
          <w:szCs w:val="24"/>
        </w:rPr>
      </w:pPr>
      <w:bookmarkStart w:id="30" w:name="_Toc130410054"/>
      <w:r>
        <w:rPr>
          <w:rFonts w:ascii="Calibri" w:hAnsi="Calibri" w:cs="Calibri"/>
          <w:b/>
          <w:bCs/>
          <w:color w:val="auto"/>
          <w:sz w:val="24"/>
          <w:szCs w:val="24"/>
        </w:rPr>
        <w:t>Data</w:t>
      </w:r>
      <w:r w:rsidRPr="00B47DD1">
        <w:rPr>
          <w:rFonts w:ascii="Calibri" w:hAnsi="Calibri" w:cs="Calibri"/>
          <w:b/>
          <w:bCs/>
          <w:color w:val="auto"/>
          <w:sz w:val="24"/>
          <w:szCs w:val="24"/>
        </w:rPr>
        <w:t>:</w:t>
      </w:r>
      <w:bookmarkEnd w:id="30"/>
    </w:p>
    <w:p w14:paraId="12510A18" w14:textId="02518627" w:rsidR="00DC7804" w:rsidRPr="00DC7804" w:rsidRDefault="00037F38" w:rsidP="00DC7804">
      <w:pPr>
        <w:ind w:left="990"/>
      </w:pPr>
      <w:r>
        <w:rPr>
          <w:rFonts w:ascii="Calibri" w:eastAsia="Calibri" w:hAnsi="Calibri" w:cs="Calibri"/>
          <w:color w:val="FF0000"/>
        </w:rPr>
        <w:t>List all of the data elements to be collected and stored for future use. Specify which data will be associated with specimens.</w:t>
      </w:r>
    </w:p>
    <w:p w14:paraId="6A858476" w14:textId="08FCB8D9" w:rsidR="00EF5D81" w:rsidRDefault="00B47DD1" w:rsidP="00EF5D81">
      <w:pPr>
        <w:pStyle w:val="Heading2"/>
        <w:ind w:left="990"/>
        <w:rPr>
          <w:rFonts w:ascii="Calibri" w:hAnsi="Calibri" w:cs="Calibri"/>
          <w:b/>
          <w:bCs/>
          <w:color w:val="auto"/>
          <w:sz w:val="24"/>
          <w:szCs w:val="24"/>
        </w:rPr>
      </w:pPr>
      <w:bookmarkStart w:id="31" w:name="_Toc130410055"/>
      <w:r>
        <w:rPr>
          <w:rFonts w:ascii="Calibri" w:hAnsi="Calibri" w:cs="Calibri"/>
          <w:b/>
          <w:bCs/>
          <w:color w:val="auto"/>
          <w:sz w:val="24"/>
          <w:szCs w:val="24"/>
        </w:rPr>
        <w:t>Release/Sharing:</w:t>
      </w:r>
      <w:bookmarkEnd w:id="31"/>
    </w:p>
    <w:p w14:paraId="1948C225" w14:textId="262C484C" w:rsidR="00DC7804" w:rsidRPr="00DC7804" w:rsidRDefault="00037F38" w:rsidP="00DC7804">
      <w:pPr>
        <w:ind w:left="990"/>
      </w:pPr>
      <w:r>
        <w:rPr>
          <w:rFonts w:ascii="Calibri" w:eastAsia="Calibri" w:hAnsi="Calibri" w:cs="Calibri"/>
          <w:color w:val="FF0000"/>
        </w:rPr>
        <w:t xml:space="preserve">Describe the procedures to release data or specimens, </w:t>
      </w:r>
      <w:r w:rsidR="001A11B7">
        <w:rPr>
          <w:rFonts w:ascii="Calibri" w:eastAsia="Calibri" w:hAnsi="Calibri" w:cs="Calibri"/>
          <w:color w:val="FF0000"/>
        </w:rPr>
        <w:t>including</w:t>
      </w:r>
      <w:r>
        <w:rPr>
          <w:rFonts w:ascii="Calibri" w:eastAsia="Calibri" w:hAnsi="Calibri" w:cs="Calibri"/>
          <w:color w:val="FF0000"/>
        </w:rPr>
        <w:t xml:space="preserve"> whether data will be shared publicly or under restricted access. If the latter, describe the process to request a release, approvals required for release, who can obtain data or specimens, and the data elements to be provided. Include the parameters and process for which data may be shared for future use.</w:t>
      </w:r>
    </w:p>
    <w:p w14:paraId="6AE468AD" w14:textId="496D5E84" w:rsidR="00EF5D81" w:rsidRDefault="00EF5D81" w:rsidP="00EF5D81">
      <w:pPr>
        <w:pStyle w:val="Heading1"/>
        <w:rPr>
          <w:rFonts w:ascii="Calibri" w:hAnsi="Calibri" w:cs="Calibri"/>
          <w:b/>
          <w:bCs/>
          <w:color w:val="auto"/>
          <w:sz w:val="24"/>
          <w:szCs w:val="24"/>
        </w:rPr>
      </w:pPr>
      <w:bookmarkStart w:id="32" w:name="_Toc130410056"/>
      <w:bookmarkStart w:id="33" w:name="_Toc131576509"/>
      <w:r>
        <w:rPr>
          <w:rFonts w:ascii="Calibri" w:hAnsi="Calibri" w:cs="Calibri"/>
          <w:b/>
          <w:bCs/>
          <w:color w:val="auto"/>
          <w:sz w:val="24"/>
          <w:szCs w:val="24"/>
        </w:rPr>
        <w:t>Sharing of Results with Participants</w:t>
      </w:r>
      <w:bookmarkEnd w:id="32"/>
      <w:bookmarkEnd w:id="33"/>
    </w:p>
    <w:p w14:paraId="5790B679" w14:textId="606B5378" w:rsidR="00EF5D81" w:rsidRDefault="00EF5D81" w:rsidP="00EF5D81">
      <w:pPr>
        <w:pStyle w:val="Heading2"/>
        <w:ind w:left="990"/>
        <w:rPr>
          <w:rFonts w:ascii="Calibri" w:hAnsi="Calibri" w:cs="Calibri"/>
          <w:b/>
          <w:bCs/>
          <w:color w:val="auto"/>
          <w:sz w:val="24"/>
          <w:szCs w:val="24"/>
        </w:rPr>
      </w:pPr>
      <w:bookmarkStart w:id="34" w:name="_Toc130410057"/>
      <w:r>
        <w:rPr>
          <w:rFonts w:ascii="Calibri" w:hAnsi="Calibri" w:cs="Calibri"/>
          <w:b/>
          <w:bCs/>
          <w:color w:val="auto"/>
          <w:sz w:val="24"/>
          <w:szCs w:val="24"/>
        </w:rPr>
        <w:t>Sharing Results</w:t>
      </w:r>
      <w:r w:rsidRPr="00B47DD1">
        <w:rPr>
          <w:rFonts w:ascii="Calibri" w:hAnsi="Calibri" w:cs="Calibri"/>
          <w:b/>
          <w:bCs/>
          <w:color w:val="auto"/>
          <w:sz w:val="24"/>
          <w:szCs w:val="24"/>
        </w:rPr>
        <w:t>:</w:t>
      </w:r>
      <w:bookmarkEnd w:id="34"/>
    </w:p>
    <w:p w14:paraId="75C65C62" w14:textId="0601B98E" w:rsidR="00DC7804" w:rsidRP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whether results (study results or individual participant results, such as results of investigational diagnostic tests, genetic tests, or incidental findings) will be shared with participants or others (e.g., participants’ primary care physicians) and, if so, describe how the results will be shared.</w:t>
      </w:r>
    </w:p>
    <w:p w14:paraId="65B52316" w14:textId="2F4F73D8" w:rsidR="00EF5D81" w:rsidRDefault="00EF5D81" w:rsidP="00EF5D81">
      <w:pPr>
        <w:pStyle w:val="Heading2"/>
        <w:ind w:left="990"/>
        <w:rPr>
          <w:rFonts w:ascii="Calibri" w:hAnsi="Calibri" w:cs="Calibri"/>
          <w:b/>
          <w:bCs/>
          <w:color w:val="auto"/>
          <w:sz w:val="24"/>
          <w:szCs w:val="24"/>
        </w:rPr>
      </w:pPr>
      <w:bookmarkStart w:id="35" w:name="_Toc130410058"/>
      <w:r>
        <w:rPr>
          <w:rFonts w:ascii="Calibri" w:hAnsi="Calibri" w:cs="Calibri"/>
          <w:b/>
          <w:bCs/>
          <w:color w:val="auto"/>
          <w:sz w:val="24"/>
          <w:szCs w:val="24"/>
        </w:rPr>
        <w:t>Sharing Genetic Results</w:t>
      </w:r>
      <w:r w:rsidRPr="00B47DD1">
        <w:rPr>
          <w:rFonts w:ascii="Calibri" w:hAnsi="Calibri" w:cs="Calibri"/>
          <w:b/>
          <w:bCs/>
          <w:color w:val="auto"/>
          <w:sz w:val="24"/>
          <w:szCs w:val="24"/>
        </w:rPr>
        <w:t>:</w:t>
      </w:r>
      <w:bookmarkEnd w:id="35"/>
    </w:p>
    <w:p w14:paraId="710FE8BE" w14:textId="12B57592" w:rsidR="00EF5D81" w:rsidRDefault="00EF5D81" w:rsidP="00EF5D81">
      <w:pPr>
        <w:pStyle w:val="Heading3"/>
        <w:ind w:left="1710"/>
        <w:rPr>
          <w:rFonts w:ascii="Calibri" w:hAnsi="Calibri" w:cs="Calibri"/>
          <w:b/>
          <w:bCs/>
          <w:color w:val="auto"/>
        </w:rPr>
      </w:pPr>
      <w:bookmarkStart w:id="36" w:name="_Toc130410059"/>
      <w:r>
        <w:rPr>
          <w:rFonts w:ascii="Calibri" w:hAnsi="Calibri" w:cs="Calibri"/>
          <w:b/>
          <w:bCs/>
          <w:color w:val="auto"/>
        </w:rPr>
        <w:t>Disclosure of Results</w:t>
      </w:r>
      <w:r w:rsidRPr="00EF5D81">
        <w:rPr>
          <w:rFonts w:ascii="Calibri" w:hAnsi="Calibri" w:cs="Calibri"/>
          <w:b/>
          <w:bCs/>
          <w:color w:val="auto"/>
        </w:rPr>
        <w:t>:</w:t>
      </w:r>
      <w:bookmarkEnd w:id="36"/>
    </w:p>
    <w:p w14:paraId="1F90B791" w14:textId="24C724D7" w:rsidR="00DC7804" w:rsidRPr="00DC7804" w:rsidRDefault="00037F38" w:rsidP="00DC7804">
      <w:pPr>
        <w:ind w:left="1710"/>
      </w:pPr>
      <w:r>
        <w:rPr>
          <w:rFonts w:ascii="Calibri" w:eastAsia="Calibri" w:hAnsi="Calibri" w:cs="Calibri"/>
          <w:color w:val="FF0000"/>
        </w:rPr>
        <w:t>Describe whether the results of the genetic analyses will be returned to participants. If results will not be returned, provide rationale for not returning results. To the extent possible, participants and families should be anonymized in any publications, especially when research focuses on rare conditions which could allow participants to identify themselves in publicly available, published results.</w:t>
      </w:r>
    </w:p>
    <w:p w14:paraId="600D7638" w14:textId="13B4A5C1" w:rsidR="00EF5D81" w:rsidRDefault="00EF5D81" w:rsidP="00EF5D81">
      <w:pPr>
        <w:pStyle w:val="Heading3"/>
        <w:ind w:left="1710"/>
        <w:rPr>
          <w:rFonts w:ascii="Calibri" w:hAnsi="Calibri" w:cs="Calibri"/>
          <w:b/>
          <w:bCs/>
          <w:color w:val="auto"/>
        </w:rPr>
      </w:pPr>
      <w:bookmarkStart w:id="37" w:name="_Toc130410060"/>
      <w:r>
        <w:rPr>
          <w:rFonts w:ascii="Calibri" w:hAnsi="Calibri" w:cs="Calibri"/>
          <w:b/>
          <w:bCs/>
          <w:color w:val="auto"/>
        </w:rPr>
        <w:t>Returning Results to Participants</w:t>
      </w:r>
      <w:r w:rsidRPr="00EF5D81">
        <w:rPr>
          <w:rFonts w:ascii="Calibri" w:hAnsi="Calibri" w:cs="Calibri"/>
          <w:b/>
          <w:bCs/>
          <w:color w:val="auto"/>
        </w:rPr>
        <w:t>:</w:t>
      </w:r>
      <w:bookmarkEnd w:id="37"/>
    </w:p>
    <w:p w14:paraId="5FB58586" w14:textId="51D04596" w:rsidR="00037F38" w:rsidRPr="00037F38" w:rsidRDefault="00037F38" w:rsidP="00037F38">
      <w:pPr>
        <w:ind w:left="1710"/>
      </w:pPr>
      <w:r>
        <w:rPr>
          <w:rFonts w:ascii="Calibri" w:eastAsia="Calibri" w:hAnsi="Calibri" w:cs="Calibri"/>
          <w:color w:val="FF0000"/>
        </w:rPr>
        <w:t xml:space="preserve">Note: Any individual genetic testing results returned to participants must be confirmed in a lab certified under the Clinical Laboratory Improvement Amendments (CLIA). Please see the </w:t>
      </w:r>
      <w:hyperlink r:id="rId50">
        <w:r>
          <w:rPr>
            <w:rFonts w:ascii="Calibri" w:eastAsia="Calibri" w:hAnsi="Calibri" w:cs="Calibri"/>
            <w:color w:val="0070C0"/>
            <w:u w:val="single"/>
          </w:rPr>
          <w:t>Investigator Manual (HRP-103)</w:t>
        </w:r>
      </w:hyperlink>
      <w:r>
        <w:rPr>
          <w:rFonts w:ascii="Calibri" w:eastAsia="Calibri" w:hAnsi="Calibri" w:cs="Calibri"/>
          <w:color w:val="FF0000"/>
        </w:rPr>
        <w:t xml:space="preserve"> for additional information about language that should be included in the consent form related to sharing of results.</w:t>
      </w:r>
    </w:p>
    <w:p w14:paraId="7DC3E5FD" w14:textId="4D2894D7" w:rsidR="00EF5D81" w:rsidRDefault="00EF5D81" w:rsidP="00EF5D81">
      <w:pPr>
        <w:pStyle w:val="ListParagraph"/>
        <w:numPr>
          <w:ilvl w:val="0"/>
          <w:numId w:val="11"/>
        </w:numPr>
        <w:ind w:left="2070"/>
        <w:rPr>
          <w:rFonts w:ascii="Calibri" w:hAnsi="Calibri" w:cs="Calibri"/>
          <w:b/>
          <w:bCs/>
        </w:rPr>
      </w:pPr>
      <w:r w:rsidRPr="00DC7804">
        <w:rPr>
          <w:rFonts w:ascii="Calibri" w:hAnsi="Calibri" w:cs="Calibri"/>
          <w:b/>
          <w:bCs/>
        </w:rPr>
        <w:lastRenderedPageBreak/>
        <w:t>Aggregate or individual results:</w:t>
      </w:r>
    </w:p>
    <w:p w14:paraId="19DE58B9" w14:textId="1626B0E7" w:rsidR="00DC7804" w:rsidRPr="00DC7804" w:rsidRDefault="00037F38" w:rsidP="00DC7804">
      <w:pPr>
        <w:ind w:left="2070"/>
      </w:pPr>
      <w:r>
        <w:rPr>
          <w:rFonts w:ascii="Calibri" w:eastAsia="Calibri" w:hAnsi="Calibri" w:cs="Calibri"/>
          <w:color w:val="FF0000"/>
        </w:rPr>
        <w:t>Describe whether participants will receive aggregate or individual results. Aggregate results must be presented in a way that does not allow participants to infer their own genotype.</w:t>
      </w:r>
    </w:p>
    <w:p w14:paraId="2380DC35" w14:textId="6945125D" w:rsidR="00EF5D81" w:rsidRDefault="00EF5D81" w:rsidP="00EF5D81">
      <w:pPr>
        <w:pStyle w:val="ListParagraph"/>
        <w:numPr>
          <w:ilvl w:val="0"/>
          <w:numId w:val="11"/>
        </w:numPr>
        <w:ind w:left="2070"/>
        <w:rPr>
          <w:rFonts w:ascii="Calibri" w:hAnsi="Calibri" w:cs="Calibri"/>
          <w:b/>
          <w:bCs/>
        </w:rPr>
      </w:pPr>
      <w:r w:rsidRPr="00DC7804">
        <w:rPr>
          <w:rFonts w:ascii="Calibri" w:hAnsi="Calibri" w:cs="Calibri"/>
          <w:b/>
          <w:bCs/>
        </w:rPr>
        <w:t>Laboratory results:</w:t>
      </w:r>
    </w:p>
    <w:p w14:paraId="226C8F50" w14:textId="75ADFF62" w:rsidR="00DC7804" w:rsidRPr="00DC7804" w:rsidRDefault="00037F38" w:rsidP="00DC7804">
      <w:pPr>
        <w:ind w:left="2070"/>
      </w:pPr>
      <w:r>
        <w:rPr>
          <w:rFonts w:ascii="Calibri" w:eastAsia="Calibri" w:hAnsi="Calibri" w:cs="Calibri"/>
          <w:color w:val="FF0000"/>
        </w:rPr>
        <w:t>Any individual testing results returned to the participant must be confirmed in a lab certified under the Clinical Laboratory Improvement Amendments (CLIA). Provide whether the laboratory is CLIA certified. If the lab is not CLIA certified, confirm that participants and/or health care providers will be informed of the nature of the finding and then given contact information for a CLIA laboratory that can provide confirmation of results. If participants will have to pay for this clinical information, this should be explicitly stated in the consent form.</w:t>
      </w:r>
    </w:p>
    <w:p w14:paraId="329CBD22" w14:textId="4007760D" w:rsidR="00EF5D81" w:rsidRPr="00DC7804" w:rsidRDefault="00EF5D81" w:rsidP="00EF5D81">
      <w:pPr>
        <w:pStyle w:val="ListParagraph"/>
        <w:numPr>
          <w:ilvl w:val="0"/>
          <w:numId w:val="11"/>
        </w:numPr>
        <w:ind w:left="2070"/>
        <w:rPr>
          <w:rFonts w:ascii="Calibri" w:hAnsi="Calibri" w:cs="Calibri"/>
          <w:b/>
          <w:bCs/>
        </w:rPr>
      </w:pPr>
      <w:r w:rsidRPr="00DC7804">
        <w:rPr>
          <w:rFonts w:ascii="Calibri" w:hAnsi="Calibri" w:cs="Calibri"/>
          <w:b/>
          <w:bCs/>
        </w:rPr>
        <w:t>Plan for return of results to participants:</w:t>
      </w:r>
    </w:p>
    <w:p w14:paraId="2F955EC6" w14:textId="496C0C4B" w:rsidR="00DC7804" w:rsidRDefault="00037F38" w:rsidP="00DC7804">
      <w:pPr>
        <w:ind w:left="2070"/>
      </w:pPr>
      <w:r>
        <w:rPr>
          <w:rFonts w:ascii="Calibri" w:eastAsia="Calibri" w:hAnsi="Calibri" w:cs="Calibri"/>
          <w:color w:val="FF0000"/>
        </w:rPr>
        <w:t>Describe when the results will be returned (including whether results will be given in person) and who will deliver the results to participants. *Please note that the IRB’s preferred method for disclosure of results is an in-person disclosure of results by an appropriately credentialed genetics professional.</w:t>
      </w:r>
    </w:p>
    <w:p w14:paraId="76116D78" w14:textId="1DB122EB" w:rsidR="00EF5D81" w:rsidRDefault="00EF5D81" w:rsidP="00EF5D81">
      <w:pPr>
        <w:pStyle w:val="ListParagraph"/>
        <w:numPr>
          <w:ilvl w:val="0"/>
          <w:numId w:val="11"/>
        </w:numPr>
        <w:ind w:left="2070"/>
        <w:rPr>
          <w:rFonts w:ascii="Calibri" w:hAnsi="Calibri" w:cs="Calibri"/>
          <w:b/>
          <w:bCs/>
        </w:rPr>
      </w:pPr>
      <w:r w:rsidRPr="00DC7804">
        <w:rPr>
          <w:rFonts w:ascii="Calibri" w:hAnsi="Calibri" w:cs="Calibri"/>
          <w:b/>
          <w:bCs/>
        </w:rPr>
        <w:t>Types of results to be returned to participants:</w:t>
      </w:r>
    </w:p>
    <w:p w14:paraId="02EB63EB" w14:textId="77777777" w:rsidR="00037F38" w:rsidRDefault="00037F38" w:rsidP="00037F38">
      <w:pPr>
        <w:pBdr>
          <w:top w:val="nil"/>
          <w:left w:val="nil"/>
          <w:bottom w:val="nil"/>
          <w:right w:val="nil"/>
          <w:between w:val="nil"/>
        </w:pBdr>
        <w:autoSpaceDE/>
        <w:autoSpaceDN/>
        <w:adjustRightInd/>
        <w:spacing w:line="259" w:lineRule="auto"/>
        <w:ind w:left="2070"/>
        <w:rPr>
          <w:rFonts w:ascii="Calibri" w:eastAsia="Calibri" w:hAnsi="Calibri" w:cs="Calibri"/>
          <w:color w:val="FF0000"/>
        </w:rPr>
      </w:pPr>
      <w:r>
        <w:rPr>
          <w:rFonts w:ascii="Calibri" w:eastAsia="Calibri" w:hAnsi="Calibri" w:cs="Calibri"/>
          <w:color w:val="FF0000"/>
        </w:rPr>
        <w:t xml:space="preserve">Describe the types of results to be returned to participants. The investigator has the discretion to choose the types of results that will be disclosed and subjects will be given the choice to “opt in” or “opt out” of receiving any types of results that the investigator is willing to disclose. </w:t>
      </w:r>
    </w:p>
    <w:p w14:paraId="1B64CFDE" w14:textId="77777777" w:rsidR="00037F38" w:rsidRDefault="00037F38" w:rsidP="00037F38">
      <w:pPr>
        <w:numPr>
          <w:ilvl w:val="1"/>
          <w:numId w:val="16"/>
        </w:numPr>
        <w:pBdr>
          <w:top w:val="nil"/>
          <w:left w:val="nil"/>
          <w:bottom w:val="nil"/>
          <w:right w:val="nil"/>
          <w:between w:val="nil"/>
        </w:pBdr>
        <w:autoSpaceDE/>
        <w:autoSpaceDN/>
        <w:adjustRightInd/>
        <w:spacing w:line="259" w:lineRule="auto"/>
        <w:ind w:left="2430"/>
        <w:rPr>
          <w:rFonts w:ascii="Calibri" w:eastAsia="Calibri" w:hAnsi="Calibri" w:cs="Calibri"/>
          <w:color w:val="FF0000"/>
        </w:rPr>
      </w:pPr>
      <w:r>
        <w:rPr>
          <w:rFonts w:ascii="Calibri" w:eastAsia="Calibri" w:hAnsi="Calibri" w:cs="Calibri"/>
          <w:color w:val="FF0000"/>
        </w:rPr>
        <w:t xml:space="preserve">Include whether the primary target will be disclosed- The primary target of the analysis is the specific genetic change(s) that are believed to cause the disease/phenotype of the study. </w:t>
      </w:r>
    </w:p>
    <w:p w14:paraId="0587328C" w14:textId="77777777" w:rsidR="00037F38" w:rsidRDefault="00037F38" w:rsidP="00037F38">
      <w:pPr>
        <w:numPr>
          <w:ilvl w:val="1"/>
          <w:numId w:val="16"/>
        </w:numPr>
        <w:pBdr>
          <w:top w:val="nil"/>
          <w:left w:val="nil"/>
          <w:bottom w:val="nil"/>
          <w:right w:val="nil"/>
          <w:between w:val="nil"/>
        </w:pBdr>
        <w:autoSpaceDE/>
        <w:autoSpaceDN/>
        <w:adjustRightInd/>
        <w:spacing w:line="259" w:lineRule="auto"/>
        <w:ind w:left="2430"/>
        <w:rPr>
          <w:rFonts w:ascii="Calibri" w:eastAsia="Calibri" w:hAnsi="Calibri" w:cs="Calibri"/>
          <w:color w:val="FF0000"/>
        </w:rPr>
      </w:pPr>
      <w:r>
        <w:rPr>
          <w:rFonts w:ascii="Calibri" w:eastAsia="Calibri" w:hAnsi="Calibri" w:cs="Calibri"/>
          <w:color w:val="FF0000"/>
        </w:rPr>
        <w:t xml:space="preserve">Include whether secondary targets will be disclosed. Secondary targets are genetic variants that do not cause the primary phenotype under investigation, but have been clearly documented to have other medical significance. Such variants are likely to be encountered in large scale genetic studies (e.g. whole exome or whole genome sequencing). </w:t>
      </w:r>
    </w:p>
    <w:p w14:paraId="2EAAE67F" w14:textId="77777777" w:rsidR="00037F38" w:rsidRDefault="00037F38" w:rsidP="00037F38">
      <w:pPr>
        <w:numPr>
          <w:ilvl w:val="1"/>
          <w:numId w:val="16"/>
        </w:numPr>
        <w:pBdr>
          <w:top w:val="nil"/>
          <w:left w:val="nil"/>
          <w:bottom w:val="nil"/>
          <w:right w:val="nil"/>
          <w:between w:val="nil"/>
        </w:pBdr>
        <w:autoSpaceDE/>
        <w:autoSpaceDN/>
        <w:adjustRightInd/>
        <w:spacing w:line="259" w:lineRule="auto"/>
        <w:ind w:left="2430"/>
        <w:rPr>
          <w:rFonts w:ascii="Calibri" w:eastAsia="Calibri" w:hAnsi="Calibri" w:cs="Calibri"/>
          <w:color w:val="FF0000"/>
        </w:rPr>
      </w:pPr>
      <w:r>
        <w:rPr>
          <w:rFonts w:ascii="Calibri" w:eastAsia="Calibri" w:hAnsi="Calibri" w:cs="Calibri"/>
          <w:color w:val="FF0000"/>
        </w:rPr>
        <w:t>Include whether variants of uncertain clinical significance will be disclosed. The following definition should be applied: genetic variations that cannot clearly be classified as “disease-causing” or “benign” (alternatively, variants with very modest effects on common disease phenotypes).</w:t>
      </w:r>
    </w:p>
    <w:p w14:paraId="6D597478" w14:textId="77777777" w:rsidR="00037F38" w:rsidRDefault="00037F38" w:rsidP="00037F38">
      <w:pPr>
        <w:numPr>
          <w:ilvl w:val="1"/>
          <w:numId w:val="16"/>
        </w:numPr>
        <w:pBdr>
          <w:top w:val="nil"/>
          <w:left w:val="nil"/>
          <w:bottom w:val="nil"/>
          <w:right w:val="nil"/>
          <w:between w:val="nil"/>
        </w:pBdr>
        <w:autoSpaceDE/>
        <w:autoSpaceDN/>
        <w:adjustRightInd/>
        <w:spacing w:line="259" w:lineRule="auto"/>
        <w:ind w:left="2430"/>
        <w:rPr>
          <w:rFonts w:ascii="Calibri" w:eastAsia="Calibri" w:hAnsi="Calibri" w:cs="Calibri"/>
          <w:color w:val="FF0000"/>
        </w:rPr>
      </w:pPr>
      <w:r>
        <w:rPr>
          <w:rFonts w:ascii="Calibri" w:eastAsia="Calibri" w:hAnsi="Calibri" w:cs="Calibri"/>
          <w:color w:val="FF0000"/>
        </w:rPr>
        <w:t xml:space="preserve">Include whether incidental findings will be disclosed. Incidental finds are unintended findings generated by the analysis of genetic data, such as evidence of non-paternity or incest. *It is the strong preference of the IRB that such findings NOT be disclosed to subjects </w:t>
      </w:r>
      <w:r>
        <w:rPr>
          <w:rFonts w:ascii="Calibri" w:eastAsia="Calibri" w:hAnsi="Calibri" w:cs="Calibri"/>
          <w:color w:val="FF0000"/>
        </w:rPr>
        <w:lastRenderedPageBreak/>
        <w:t xml:space="preserve">unless there is a compelling medical reason to do so. Participants should be aware that even though incidental findings are not formally reported, it is possible in some situations to infer this information from genetic testing. </w:t>
      </w:r>
    </w:p>
    <w:p w14:paraId="1BD613BC" w14:textId="77777777" w:rsidR="00037F38" w:rsidRDefault="00037F38" w:rsidP="00037F38">
      <w:pPr>
        <w:numPr>
          <w:ilvl w:val="1"/>
          <w:numId w:val="16"/>
        </w:numPr>
        <w:pBdr>
          <w:top w:val="nil"/>
          <w:left w:val="nil"/>
          <w:bottom w:val="nil"/>
          <w:right w:val="nil"/>
          <w:between w:val="nil"/>
        </w:pBdr>
        <w:autoSpaceDE/>
        <w:autoSpaceDN/>
        <w:adjustRightInd/>
        <w:spacing w:line="259" w:lineRule="auto"/>
        <w:ind w:left="2430"/>
        <w:rPr>
          <w:rFonts w:ascii="Calibri" w:eastAsia="Calibri" w:hAnsi="Calibri" w:cs="Calibri"/>
          <w:color w:val="FF0000"/>
        </w:rPr>
      </w:pPr>
      <w:r>
        <w:rPr>
          <w:rFonts w:ascii="Calibri" w:eastAsia="Calibri" w:hAnsi="Calibri" w:cs="Calibri"/>
          <w:color w:val="FF0000"/>
        </w:rPr>
        <w:t>Include whether the participant will be provided with complete datasets. If investigators wish to disclose a complete dataset to participants, the following should be considered:</w:t>
      </w:r>
    </w:p>
    <w:p w14:paraId="7EBFDBC0" w14:textId="77777777" w:rsidR="00037F38" w:rsidRDefault="00037F38" w:rsidP="00037F38">
      <w:pPr>
        <w:numPr>
          <w:ilvl w:val="0"/>
          <w:numId w:val="15"/>
        </w:numPr>
        <w:pBdr>
          <w:top w:val="nil"/>
          <w:left w:val="nil"/>
          <w:bottom w:val="nil"/>
          <w:right w:val="nil"/>
          <w:between w:val="nil"/>
        </w:pBdr>
        <w:autoSpaceDE/>
        <w:autoSpaceDN/>
        <w:adjustRightInd/>
        <w:spacing w:line="259" w:lineRule="auto"/>
        <w:ind w:left="2790"/>
        <w:rPr>
          <w:rFonts w:ascii="Calibri" w:eastAsia="Calibri" w:hAnsi="Calibri" w:cs="Calibri"/>
          <w:color w:val="FF0000"/>
        </w:rPr>
      </w:pPr>
      <w:r>
        <w:rPr>
          <w:rFonts w:ascii="Calibri" w:eastAsia="Calibri" w:hAnsi="Calibri" w:cs="Calibri"/>
          <w:color w:val="FF0000"/>
        </w:rPr>
        <w:t>Complete datasets must be reported through a CLIA certified laboratory.</w:t>
      </w:r>
    </w:p>
    <w:p w14:paraId="215E4764" w14:textId="77777777" w:rsidR="00037F38" w:rsidRDefault="00037F38" w:rsidP="00037F38">
      <w:pPr>
        <w:numPr>
          <w:ilvl w:val="0"/>
          <w:numId w:val="15"/>
        </w:numPr>
        <w:pBdr>
          <w:top w:val="nil"/>
          <w:left w:val="nil"/>
          <w:bottom w:val="nil"/>
          <w:right w:val="nil"/>
          <w:between w:val="nil"/>
        </w:pBdr>
        <w:autoSpaceDE/>
        <w:autoSpaceDN/>
        <w:adjustRightInd/>
        <w:spacing w:line="259" w:lineRule="auto"/>
        <w:ind w:left="2790"/>
        <w:rPr>
          <w:rFonts w:ascii="Calibri" w:eastAsia="Calibri" w:hAnsi="Calibri" w:cs="Calibri"/>
          <w:color w:val="FF0000"/>
        </w:rPr>
      </w:pPr>
      <w:r>
        <w:rPr>
          <w:rFonts w:ascii="Calibri" w:eastAsia="Calibri" w:hAnsi="Calibri" w:cs="Calibri"/>
          <w:color w:val="FF0000"/>
        </w:rPr>
        <w:t>Investigators should describe how the list of variants is curated for technical accuracy (e.g. it is not appropriate to release a raw dataset directly to subjects without curating the dataset for technical artifacts, etc.)</w:t>
      </w:r>
    </w:p>
    <w:p w14:paraId="38E59DDF" w14:textId="6AA24415" w:rsidR="00037F38" w:rsidRDefault="00037F38" w:rsidP="00037F38">
      <w:pPr>
        <w:numPr>
          <w:ilvl w:val="0"/>
          <w:numId w:val="15"/>
        </w:numPr>
        <w:pBdr>
          <w:top w:val="nil"/>
          <w:left w:val="nil"/>
          <w:bottom w:val="nil"/>
          <w:right w:val="nil"/>
          <w:between w:val="nil"/>
        </w:pBdr>
        <w:autoSpaceDE/>
        <w:autoSpaceDN/>
        <w:adjustRightInd/>
        <w:spacing w:line="259" w:lineRule="auto"/>
        <w:ind w:left="2790"/>
        <w:rPr>
          <w:rFonts w:ascii="Calibri" w:eastAsia="Calibri" w:hAnsi="Calibri" w:cs="Calibri"/>
          <w:color w:val="FF0000"/>
        </w:rPr>
      </w:pPr>
      <w:r>
        <w:rPr>
          <w:rFonts w:ascii="Calibri" w:eastAsia="Calibri" w:hAnsi="Calibri" w:cs="Calibri"/>
          <w:color w:val="FF0000"/>
        </w:rPr>
        <w:t xml:space="preserve">Investigators should describe what clinical interpretation (if any) will be provided with the dataset. If subjects will be directed to </w:t>
      </w:r>
      <w:r w:rsidR="001A11B7">
        <w:rPr>
          <w:rFonts w:ascii="Calibri" w:eastAsia="Calibri" w:hAnsi="Calibri" w:cs="Calibri"/>
          <w:color w:val="FF0000"/>
        </w:rPr>
        <w:t>web-based</w:t>
      </w:r>
      <w:r>
        <w:rPr>
          <w:rFonts w:ascii="Calibri" w:eastAsia="Calibri" w:hAnsi="Calibri" w:cs="Calibri"/>
          <w:color w:val="FF0000"/>
        </w:rPr>
        <w:t xml:space="preserve"> resources, such resources should be provided to the IRB for review. If participants will be expected to pay for interpretive resources, this should be explicitly stated in the consent form.</w:t>
      </w:r>
    </w:p>
    <w:p w14:paraId="5BE645FB" w14:textId="77777777" w:rsidR="00037F38" w:rsidRDefault="00037F38" w:rsidP="00037F38">
      <w:pPr>
        <w:numPr>
          <w:ilvl w:val="0"/>
          <w:numId w:val="15"/>
        </w:numPr>
        <w:pBdr>
          <w:top w:val="nil"/>
          <w:left w:val="nil"/>
          <w:bottom w:val="nil"/>
          <w:right w:val="nil"/>
          <w:between w:val="nil"/>
        </w:pBdr>
        <w:autoSpaceDE/>
        <w:autoSpaceDN/>
        <w:adjustRightInd/>
        <w:spacing w:after="160" w:line="259" w:lineRule="auto"/>
        <w:ind w:left="2790"/>
        <w:rPr>
          <w:rFonts w:ascii="Calibri" w:eastAsia="Calibri" w:hAnsi="Calibri" w:cs="Calibri"/>
          <w:color w:val="FF0000"/>
        </w:rPr>
      </w:pPr>
      <w:r>
        <w:rPr>
          <w:rFonts w:ascii="Calibri" w:eastAsia="Calibri" w:hAnsi="Calibri" w:cs="Calibri"/>
          <w:color w:val="FF0000"/>
        </w:rPr>
        <w:t xml:space="preserve">Investigators should provide a detailed plan of how complete datasets will be disclosed, how participants understanding will be assessed, and how outcomes of disclosure (both positive and negative) will be assessed. </w:t>
      </w:r>
    </w:p>
    <w:p w14:paraId="55CC5C57" w14:textId="3E9AB7AF" w:rsidR="00EF5D81" w:rsidRDefault="00EF5D81" w:rsidP="00EF5D81">
      <w:pPr>
        <w:pStyle w:val="Heading3"/>
        <w:ind w:left="1710"/>
        <w:rPr>
          <w:rFonts w:ascii="Calibri" w:hAnsi="Calibri" w:cs="Calibri"/>
          <w:b/>
          <w:bCs/>
          <w:color w:val="auto"/>
        </w:rPr>
      </w:pPr>
      <w:bookmarkStart w:id="38" w:name="_Toc130410061"/>
      <w:r>
        <w:rPr>
          <w:rFonts w:ascii="Calibri" w:hAnsi="Calibri" w:cs="Calibri"/>
          <w:b/>
          <w:bCs/>
          <w:color w:val="auto"/>
        </w:rPr>
        <w:t>Future Analysis of genotypes</w:t>
      </w:r>
      <w:r w:rsidRPr="00EF5D81">
        <w:rPr>
          <w:rFonts w:ascii="Calibri" w:hAnsi="Calibri" w:cs="Calibri"/>
          <w:b/>
          <w:bCs/>
          <w:color w:val="auto"/>
        </w:rPr>
        <w:t>:</w:t>
      </w:r>
      <w:bookmarkEnd w:id="38"/>
    </w:p>
    <w:p w14:paraId="10C78459" w14:textId="3432B4D0" w:rsidR="00DC7804" w:rsidRPr="00DC7804" w:rsidRDefault="00037F38" w:rsidP="00DC7804">
      <w:pPr>
        <w:ind w:left="1710"/>
      </w:pPr>
      <w:r>
        <w:rPr>
          <w:rFonts w:ascii="Calibri" w:eastAsia="Calibri" w:hAnsi="Calibri" w:cs="Calibri"/>
          <w:color w:val="FF0000"/>
        </w:rPr>
        <w:t>Describe whether there is a plan to conduct further analysis of the significance of genotypes in the future. Note that, if the understanding of a particular genotype changes in the future, the investigator may choose to disclose new information, but is not obligated to do so.</w:t>
      </w:r>
    </w:p>
    <w:p w14:paraId="455DD2A0" w14:textId="6F78A772" w:rsidR="00EF5D81" w:rsidRDefault="00EF5D81" w:rsidP="00EF5D81">
      <w:pPr>
        <w:pStyle w:val="Heading1"/>
        <w:rPr>
          <w:rFonts w:ascii="Calibri" w:hAnsi="Calibri" w:cs="Calibri"/>
          <w:b/>
          <w:bCs/>
          <w:color w:val="auto"/>
          <w:sz w:val="24"/>
          <w:szCs w:val="24"/>
        </w:rPr>
      </w:pPr>
      <w:bookmarkStart w:id="39" w:name="_Toc130410062"/>
      <w:bookmarkStart w:id="40" w:name="_Toc131576510"/>
      <w:r>
        <w:rPr>
          <w:rFonts w:ascii="Calibri" w:hAnsi="Calibri" w:cs="Calibri"/>
          <w:b/>
          <w:bCs/>
          <w:color w:val="auto"/>
          <w:sz w:val="24"/>
          <w:szCs w:val="24"/>
        </w:rPr>
        <w:t>Study Population</w:t>
      </w:r>
      <w:bookmarkEnd w:id="39"/>
      <w:bookmarkEnd w:id="40"/>
    </w:p>
    <w:p w14:paraId="3B661460" w14:textId="074807AC" w:rsidR="00EF5D81" w:rsidRDefault="00EF5D81" w:rsidP="00EF5D81">
      <w:pPr>
        <w:pStyle w:val="Heading2"/>
        <w:ind w:left="990"/>
        <w:rPr>
          <w:rFonts w:ascii="Calibri" w:hAnsi="Calibri" w:cs="Calibri"/>
          <w:b/>
          <w:bCs/>
          <w:color w:val="auto"/>
          <w:sz w:val="24"/>
          <w:szCs w:val="24"/>
        </w:rPr>
      </w:pPr>
      <w:bookmarkStart w:id="41" w:name="_Toc130410063"/>
      <w:r>
        <w:rPr>
          <w:rFonts w:ascii="Calibri" w:hAnsi="Calibri" w:cs="Calibri"/>
          <w:b/>
          <w:bCs/>
          <w:color w:val="auto"/>
          <w:sz w:val="24"/>
          <w:szCs w:val="24"/>
        </w:rPr>
        <w:t>Inclusion Criteria</w:t>
      </w:r>
      <w:r w:rsidRPr="00B47DD1">
        <w:rPr>
          <w:rFonts w:ascii="Calibri" w:hAnsi="Calibri" w:cs="Calibri"/>
          <w:b/>
          <w:bCs/>
          <w:color w:val="auto"/>
          <w:sz w:val="24"/>
          <w:szCs w:val="24"/>
        </w:rPr>
        <w:t>:</w:t>
      </w:r>
      <w:bookmarkEnd w:id="41"/>
    </w:p>
    <w:p w14:paraId="2DAE23BD" w14:textId="77777777" w:rsid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criteria that define who will be included in your final study sample.</w:t>
      </w:r>
    </w:p>
    <w:p w14:paraId="49397B88" w14:textId="0C9DDAA9" w:rsidR="00DC7804" w:rsidRPr="00DC7804" w:rsidRDefault="00037F38" w:rsidP="00037F38">
      <w:pPr>
        <w:ind w:left="990"/>
      </w:pPr>
      <w:r>
        <w:rPr>
          <w:rFonts w:ascii="Calibri" w:eastAsia="Calibri" w:hAnsi="Calibri" w:cs="Calibri"/>
          <w:color w:val="FF0000"/>
        </w:rPr>
        <w:t>Please reference Section: Vulnerable Populations. Please note that you may not include vulnerable populations as participants in your research unless you indicate this in your inclusion criteria.</w:t>
      </w:r>
    </w:p>
    <w:p w14:paraId="56286EF4" w14:textId="29886F06" w:rsidR="00EF5D81" w:rsidRDefault="00EF5D81" w:rsidP="00EF5D81">
      <w:pPr>
        <w:pStyle w:val="Heading2"/>
        <w:ind w:left="990"/>
        <w:rPr>
          <w:rFonts w:ascii="Calibri" w:hAnsi="Calibri" w:cs="Calibri"/>
          <w:b/>
          <w:bCs/>
          <w:color w:val="auto"/>
          <w:sz w:val="24"/>
          <w:szCs w:val="24"/>
        </w:rPr>
      </w:pPr>
      <w:bookmarkStart w:id="42" w:name="_Toc130410064"/>
      <w:r>
        <w:rPr>
          <w:rFonts w:ascii="Calibri" w:hAnsi="Calibri" w:cs="Calibri"/>
          <w:b/>
          <w:bCs/>
          <w:color w:val="auto"/>
          <w:sz w:val="24"/>
          <w:szCs w:val="24"/>
        </w:rPr>
        <w:t>Exclusion Criteria</w:t>
      </w:r>
      <w:r w:rsidRPr="00B47DD1">
        <w:rPr>
          <w:rFonts w:ascii="Calibri" w:hAnsi="Calibri" w:cs="Calibri"/>
          <w:b/>
          <w:bCs/>
          <w:color w:val="auto"/>
          <w:sz w:val="24"/>
          <w:szCs w:val="24"/>
        </w:rPr>
        <w:t>:</w:t>
      </w:r>
      <w:bookmarkEnd w:id="42"/>
    </w:p>
    <w:p w14:paraId="16B8F1A0" w14:textId="540BB8F0" w:rsidR="00DC7804" w:rsidRPr="00DC7804" w:rsidRDefault="00037F38" w:rsidP="00DC7804">
      <w:pPr>
        <w:ind w:left="990"/>
      </w:pPr>
      <w:r>
        <w:rPr>
          <w:rFonts w:ascii="Calibri" w:eastAsia="Calibri" w:hAnsi="Calibri" w:cs="Calibri"/>
          <w:color w:val="FF0000"/>
        </w:rPr>
        <w:t>Describe the criteria that define who will be excluded in your final study sample.</w:t>
      </w:r>
    </w:p>
    <w:p w14:paraId="6EF43D68" w14:textId="7FAA621E" w:rsidR="00EF5D81" w:rsidRDefault="00EF5D81" w:rsidP="00EF5D81">
      <w:pPr>
        <w:pStyle w:val="Heading2"/>
        <w:ind w:left="990"/>
        <w:rPr>
          <w:rFonts w:ascii="Calibri" w:hAnsi="Calibri" w:cs="Calibri"/>
          <w:b/>
          <w:bCs/>
          <w:color w:val="auto"/>
          <w:sz w:val="24"/>
          <w:szCs w:val="24"/>
        </w:rPr>
      </w:pPr>
      <w:bookmarkStart w:id="43" w:name="_Toc130410065"/>
      <w:r>
        <w:rPr>
          <w:rFonts w:ascii="Calibri" w:hAnsi="Calibri" w:cs="Calibri"/>
          <w:b/>
          <w:bCs/>
          <w:color w:val="auto"/>
          <w:sz w:val="24"/>
          <w:szCs w:val="24"/>
        </w:rPr>
        <w:t>Screening</w:t>
      </w:r>
      <w:r w:rsidRPr="00B47DD1">
        <w:rPr>
          <w:rFonts w:ascii="Calibri" w:hAnsi="Calibri" w:cs="Calibri"/>
          <w:b/>
          <w:bCs/>
          <w:color w:val="auto"/>
          <w:sz w:val="24"/>
          <w:szCs w:val="24"/>
        </w:rPr>
        <w:t>:</w:t>
      </w:r>
      <w:bookmarkEnd w:id="43"/>
    </w:p>
    <w:p w14:paraId="1858625B" w14:textId="5A39D0D5" w:rsidR="00DC7804" w:rsidRPr="00DC7804" w:rsidRDefault="00037F38" w:rsidP="00DC7804">
      <w:pPr>
        <w:ind w:left="990"/>
      </w:pPr>
      <w:r>
        <w:rPr>
          <w:rFonts w:ascii="Calibri" w:eastAsia="Calibri" w:hAnsi="Calibri" w:cs="Calibri"/>
          <w:color w:val="FF0000"/>
        </w:rPr>
        <w:t>Describe how individuals will be screened or assessed for eligibility.</w:t>
      </w:r>
    </w:p>
    <w:p w14:paraId="0FE18B27" w14:textId="2DF5D2AD" w:rsidR="00EF5D81" w:rsidRDefault="00EF5D81" w:rsidP="00EF5D81">
      <w:pPr>
        <w:pStyle w:val="Heading1"/>
        <w:rPr>
          <w:rFonts w:ascii="Calibri" w:hAnsi="Calibri" w:cs="Calibri"/>
          <w:b/>
          <w:bCs/>
          <w:color w:val="auto"/>
          <w:sz w:val="24"/>
          <w:szCs w:val="24"/>
        </w:rPr>
      </w:pPr>
      <w:bookmarkStart w:id="44" w:name="_Toc130410066"/>
      <w:bookmarkStart w:id="45" w:name="_Toc131576511"/>
      <w:r>
        <w:rPr>
          <w:rFonts w:ascii="Calibri" w:hAnsi="Calibri" w:cs="Calibri"/>
          <w:b/>
          <w:bCs/>
          <w:color w:val="auto"/>
          <w:sz w:val="24"/>
          <w:szCs w:val="24"/>
        </w:rPr>
        <w:lastRenderedPageBreak/>
        <w:t>Vulnerable Populations</w:t>
      </w:r>
      <w:bookmarkEnd w:id="44"/>
      <w:bookmarkEnd w:id="45"/>
    </w:p>
    <w:p w14:paraId="4AA0A34A" w14:textId="77777777" w:rsidR="007A32ED" w:rsidRDefault="007A32ED" w:rsidP="007A32ED">
      <w:pPr>
        <w:spacing w:before="120" w:after="120"/>
        <w:ind w:left="450"/>
        <w:rPr>
          <w:rFonts w:ascii="Calibri" w:eastAsia="Calibri" w:hAnsi="Calibri" w:cs="Calibri"/>
          <w:color w:val="FF0000"/>
        </w:rPr>
      </w:pPr>
      <w:r>
        <w:rPr>
          <w:rFonts w:ascii="Calibri" w:eastAsia="Calibri" w:hAnsi="Calibri" w:cs="Calibri"/>
          <w:color w:val="FF0000"/>
        </w:rPr>
        <w:t>University requirements for inclusion of vulnerable populations may be stricter than what may be acceptable for sponsors or for lead investigators at other institutions.</w:t>
      </w:r>
    </w:p>
    <w:p w14:paraId="5AA4100A" w14:textId="1A11153A" w:rsidR="00EF5D81" w:rsidRDefault="00EF5D81" w:rsidP="00EF5D81">
      <w:pPr>
        <w:pStyle w:val="Heading2"/>
        <w:ind w:left="990"/>
        <w:rPr>
          <w:rFonts w:ascii="Calibri" w:hAnsi="Calibri" w:cs="Calibri"/>
          <w:b/>
          <w:bCs/>
          <w:color w:val="auto"/>
          <w:sz w:val="24"/>
          <w:szCs w:val="24"/>
        </w:rPr>
      </w:pPr>
      <w:bookmarkStart w:id="46" w:name="_Toc130410067"/>
      <w:r>
        <w:rPr>
          <w:rFonts w:ascii="Calibri" w:hAnsi="Calibri" w:cs="Calibri"/>
          <w:b/>
          <w:bCs/>
          <w:color w:val="auto"/>
          <w:sz w:val="24"/>
          <w:szCs w:val="24"/>
        </w:rPr>
        <w:t>Vulnerable Populations</w:t>
      </w:r>
      <w:r w:rsidRPr="00B47DD1">
        <w:rPr>
          <w:rFonts w:ascii="Calibri" w:hAnsi="Calibri" w:cs="Calibri"/>
          <w:b/>
          <w:bCs/>
          <w:color w:val="auto"/>
          <w:sz w:val="24"/>
          <w:szCs w:val="24"/>
        </w:rPr>
        <w:t>:</w:t>
      </w:r>
      <w:bookmarkEnd w:id="46"/>
    </w:p>
    <w:p w14:paraId="241C6419" w14:textId="77777777" w:rsidR="007A32ED" w:rsidRDefault="007A32ED" w:rsidP="007A32ED">
      <w:pPr>
        <w:pBdr>
          <w:top w:val="nil"/>
          <w:left w:val="nil"/>
          <w:bottom w:val="nil"/>
          <w:right w:val="nil"/>
          <w:between w:val="nil"/>
        </w:pBdr>
        <w:spacing w:before="120"/>
        <w:ind w:left="990"/>
        <w:rPr>
          <w:rFonts w:ascii="Calibri" w:eastAsia="Calibri" w:hAnsi="Calibri" w:cs="Calibri"/>
          <w:color w:val="FF0000"/>
        </w:rPr>
      </w:pPr>
      <w:r>
        <w:rPr>
          <w:rFonts w:ascii="Calibri" w:eastAsia="Calibri" w:hAnsi="Calibri" w:cs="Calibri"/>
          <w:color w:val="FF0000"/>
        </w:rPr>
        <w:t xml:space="preserve">Identify which of the following populations will be allowed to participate in this study. You may not include members of the populations below as participants in your research unless you indicate this in your inclusion criteria above. Inclusion of an individual from one of these groups </w:t>
      </w:r>
      <w:r>
        <w:rPr>
          <w:rFonts w:ascii="Calibri" w:eastAsia="Calibri" w:hAnsi="Calibri" w:cs="Calibri"/>
          <w:color w:val="FF0000"/>
          <w:u w:val="single"/>
        </w:rPr>
        <w:t>will require</w:t>
      </w:r>
      <w:r>
        <w:rPr>
          <w:rFonts w:ascii="Calibri" w:eastAsia="Calibri" w:hAnsi="Calibri" w:cs="Calibri"/>
          <w:color w:val="FF0000"/>
        </w:rPr>
        <w:t xml:space="preserve"> the investigator to develop additional safeguards (Section 9.2) proportional to the degree of vulnerability and proportional to the degree of risk and benefit.</w:t>
      </w:r>
    </w:p>
    <w:p w14:paraId="26624C78" w14:textId="77777777" w:rsidR="007A32ED" w:rsidRPr="007A32ED" w:rsidRDefault="007A32ED" w:rsidP="007A32ED"/>
    <w:tbl>
      <w:tblPr>
        <w:tblW w:w="7380" w:type="dxa"/>
        <w:tblInd w:w="1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600"/>
      </w:tblGrid>
      <w:tr w:rsidR="00EF5D81" w14:paraId="6404FC80" w14:textId="77777777" w:rsidTr="002A70D4">
        <w:tc>
          <w:tcPr>
            <w:tcW w:w="3780" w:type="dxa"/>
            <w:shd w:val="clear" w:color="auto" w:fill="auto"/>
            <w:tcMar>
              <w:top w:w="100" w:type="dxa"/>
              <w:left w:w="100" w:type="dxa"/>
              <w:bottom w:w="100" w:type="dxa"/>
              <w:right w:w="100" w:type="dxa"/>
            </w:tcMar>
          </w:tcPr>
          <w:p w14:paraId="26363916"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Population / Group</w:t>
            </w:r>
          </w:p>
        </w:tc>
        <w:tc>
          <w:tcPr>
            <w:tcW w:w="3600" w:type="dxa"/>
            <w:shd w:val="clear" w:color="auto" w:fill="auto"/>
            <w:tcMar>
              <w:top w:w="100" w:type="dxa"/>
              <w:left w:w="100" w:type="dxa"/>
              <w:bottom w:w="100" w:type="dxa"/>
              <w:right w:w="100" w:type="dxa"/>
            </w:tcMar>
          </w:tcPr>
          <w:p w14:paraId="0938D30B" w14:textId="77777777" w:rsidR="00EF5D81" w:rsidRDefault="00EF5D81" w:rsidP="002A70D4">
            <w:r>
              <w:rPr>
                <w:rFonts w:ascii="Calibri" w:eastAsia="Calibri" w:hAnsi="Calibri" w:cs="Calibri"/>
              </w:rPr>
              <w:t>Identify whether any of the following populations will be focus of the research (targeted), included, but not necessarily the focus or excluded from participation in the study.</w:t>
            </w:r>
          </w:p>
        </w:tc>
      </w:tr>
      <w:tr w:rsidR="00EF5D81" w14:paraId="13932B38" w14:textId="77777777" w:rsidTr="002A70D4">
        <w:tc>
          <w:tcPr>
            <w:tcW w:w="3780" w:type="dxa"/>
            <w:shd w:val="clear" w:color="auto" w:fill="auto"/>
            <w:tcMar>
              <w:top w:w="100" w:type="dxa"/>
              <w:left w:w="100" w:type="dxa"/>
              <w:bottom w:w="100" w:type="dxa"/>
              <w:right w:w="100" w:type="dxa"/>
            </w:tcMar>
          </w:tcPr>
          <w:p w14:paraId="2E579A7C"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Children</w:t>
            </w:r>
          </w:p>
        </w:tc>
        <w:sdt>
          <w:sdtPr>
            <w:rPr>
              <w:rFonts w:ascii="Calibri" w:eastAsia="Calibri" w:hAnsi="Calibri" w:cs="Calibri"/>
            </w:rPr>
            <w:id w:val="-1555236787"/>
            <w:placeholder>
              <w:docPart w:val="46AC0D535171F847935BEA649B7AAF1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71CE54AB" w14:textId="77777777" w:rsidR="00EF5D81" w:rsidRDefault="00EF5D81" w:rsidP="002A70D4">
                <w:pPr>
                  <w:widowControl w:val="0"/>
                  <w:pBdr>
                    <w:top w:val="nil"/>
                    <w:left w:val="nil"/>
                    <w:bottom w:val="nil"/>
                    <w:right w:val="nil"/>
                    <w:between w:val="nil"/>
                  </w:pBdr>
                  <w:rPr>
                    <w:rFonts w:ascii="Calibri" w:eastAsia="Calibri" w:hAnsi="Calibri" w:cs="Calibri"/>
                    <w:color w:val="FF0000"/>
                  </w:rPr>
                </w:pPr>
                <w:r w:rsidRPr="001421AA">
                  <w:rPr>
                    <w:rStyle w:val="PlaceholderText"/>
                  </w:rPr>
                  <w:t>Choose an item.</w:t>
                </w:r>
              </w:p>
            </w:tc>
          </w:sdtContent>
        </w:sdt>
      </w:tr>
      <w:tr w:rsidR="00EF5D81" w14:paraId="1E8A05C5" w14:textId="77777777" w:rsidTr="002A70D4">
        <w:tc>
          <w:tcPr>
            <w:tcW w:w="3780" w:type="dxa"/>
            <w:shd w:val="clear" w:color="auto" w:fill="auto"/>
            <w:tcMar>
              <w:top w:w="100" w:type="dxa"/>
              <w:left w:w="100" w:type="dxa"/>
              <w:bottom w:w="100" w:type="dxa"/>
              <w:right w:w="100" w:type="dxa"/>
            </w:tcMar>
          </w:tcPr>
          <w:p w14:paraId="0FEDCA01" w14:textId="4319B64B"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Pregnant women</w:t>
            </w:r>
          </w:p>
        </w:tc>
        <w:sdt>
          <w:sdtPr>
            <w:rPr>
              <w:rFonts w:ascii="Calibri" w:eastAsia="Calibri" w:hAnsi="Calibri" w:cs="Calibri"/>
            </w:rPr>
            <w:id w:val="-698704502"/>
            <w:placeholder>
              <w:docPart w:val="662C4946E08B484B89997812516CFB02"/>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06B46DB" w14:textId="77777777" w:rsidR="00EF5D81" w:rsidRDefault="00EF5D81" w:rsidP="002A70D4">
                <w:pPr>
                  <w:rPr>
                    <w:rFonts w:ascii="Calibri" w:eastAsia="Calibri" w:hAnsi="Calibri" w:cs="Calibri"/>
                  </w:rPr>
                </w:pPr>
                <w:r w:rsidRPr="001421AA">
                  <w:rPr>
                    <w:rStyle w:val="PlaceholderText"/>
                  </w:rPr>
                  <w:t>Choose an item.</w:t>
                </w:r>
              </w:p>
            </w:tc>
          </w:sdtContent>
        </w:sdt>
      </w:tr>
      <w:tr w:rsidR="009863D1" w14:paraId="443D7CF7" w14:textId="77777777" w:rsidTr="002A70D4">
        <w:tc>
          <w:tcPr>
            <w:tcW w:w="3780" w:type="dxa"/>
            <w:shd w:val="clear" w:color="auto" w:fill="auto"/>
            <w:tcMar>
              <w:top w:w="100" w:type="dxa"/>
              <w:left w:w="100" w:type="dxa"/>
              <w:bottom w:w="100" w:type="dxa"/>
              <w:right w:w="100" w:type="dxa"/>
            </w:tcMar>
          </w:tcPr>
          <w:p w14:paraId="5D7C9D97" w14:textId="1ECAD2A4" w:rsidR="009863D1" w:rsidRDefault="009863D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Fetuses</w:t>
            </w:r>
          </w:p>
        </w:tc>
        <w:sdt>
          <w:sdtPr>
            <w:rPr>
              <w:rFonts w:ascii="Calibri" w:eastAsia="Calibri" w:hAnsi="Calibri" w:cs="Calibri"/>
            </w:rPr>
            <w:id w:val="793169534"/>
            <w:placeholder>
              <w:docPart w:val="99BC3CC79B64B040ADE0E4884ECA19C9"/>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0B67F47" w14:textId="0AC12E9F" w:rsidR="009863D1" w:rsidRDefault="009863D1" w:rsidP="002A70D4">
                <w:pPr>
                  <w:rPr>
                    <w:rFonts w:ascii="Calibri" w:eastAsia="Calibri" w:hAnsi="Calibri" w:cs="Calibri"/>
                  </w:rPr>
                </w:pPr>
                <w:r w:rsidRPr="001421AA">
                  <w:rPr>
                    <w:rStyle w:val="PlaceholderText"/>
                  </w:rPr>
                  <w:t>Choose an item.</w:t>
                </w:r>
              </w:p>
            </w:tc>
          </w:sdtContent>
        </w:sdt>
      </w:tr>
      <w:tr w:rsidR="009863D1" w14:paraId="7E583B83" w14:textId="77777777" w:rsidTr="002A70D4">
        <w:tc>
          <w:tcPr>
            <w:tcW w:w="3780" w:type="dxa"/>
            <w:shd w:val="clear" w:color="auto" w:fill="auto"/>
            <w:tcMar>
              <w:top w:w="100" w:type="dxa"/>
              <w:left w:w="100" w:type="dxa"/>
              <w:bottom w:w="100" w:type="dxa"/>
              <w:right w:w="100" w:type="dxa"/>
            </w:tcMar>
          </w:tcPr>
          <w:p w14:paraId="2C80CE40" w14:textId="1DA8C4D2" w:rsidR="009863D1" w:rsidRDefault="009863D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Neonates</w:t>
            </w:r>
          </w:p>
        </w:tc>
        <w:sdt>
          <w:sdtPr>
            <w:rPr>
              <w:rFonts w:ascii="Calibri" w:eastAsia="Calibri" w:hAnsi="Calibri" w:cs="Calibri"/>
            </w:rPr>
            <w:id w:val="1799027072"/>
            <w:placeholder>
              <w:docPart w:val="86D978EEDA5B634BA35DB25960799410"/>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4752D50" w14:textId="0C640706" w:rsidR="009863D1" w:rsidRDefault="009863D1" w:rsidP="002A70D4">
                <w:pPr>
                  <w:rPr>
                    <w:rFonts w:ascii="Calibri" w:eastAsia="Calibri" w:hAnsi="Calibri" w:cs="Calibri"/>
                  </w:rPr>
                </w:pPr>
                <w:r w:rsidRPr="001421AA">
                  <w:rPr>
                    <w:rStyle w:val="PlaceholderText"/>
                  </w:rPr>
                  <w:t>Choose an item.</w:t>
                </w:r>
              </w:p>
            </w:tc>
          </w:sdtContent>
        </w:sdt>
      </w:tr>
      <w:tr w:rsidR="00EF5D81" w14:paraId="29AF5578" w14:textId="77777777" w:rsidTr="002A70D4">
        <w:tc>
          <w:tcPr>
            <w:tcW w:w="3780" w:type="dxa"/>
            <w:shd w:val="clear" w:color="auto" w:fill="auto"/>
            <w:tcMar>
              <w:top w:w="100" w:type="dxa"/>
              <w:left w:w="100" w:type="dxa"/>
              <w:bottom w:w="100" w:type="dxa"/>
              <w:right w:w="100" w:type="dxa"/>
            </w:tcMar>
          </w:tcPr>
          <w:p w14:paraId="300C119C"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Prisoners</w:t>
            </w:r>
          </w:p>
        </w:tc>
        <w:tc>
          <w:tcPr>
            <w:tcW w:w="3600" w:type="dxa"/>
            <w:shd w:val="clear" w:color="auto" w:fill="auto"/>
            <w:tcMar>
              <w:top w:w="100" w:type="dxa"/>
              <w:left w:w="100" w:type="dxa"/>
              <w:bottom w:w="100" w:type="dxa"/>
              <w:right w:w="100" w:type="dxa"/>
            </w:tcMar>
          </w:tcPr>
          <w:p w14:paraId="5A0C6C9B" w14:textId="77777777" w:rsidR="00EF5D81" w:rsidRDefault="00000000" w:rsidP="002A70D4">
            <w:pPr>
              <w:rPr>
                <w:rFonts w:ascii="Calibri" w:eastAsia="Calibri" w:hAnsi="Calibri" w:cs="Calibri"/>
              </w:rPr>
            </w:pPr>
            <w:sdt>
              <w:sdtPr>
                <w:rPr>
                  <w:rFonts w:ascii="Calibri" w:eastAsia="Calibri" w:hAnsi="Calibri" w:cs="Calibri"/>
                </w:rPr>
                <w:id w:val="-2141487629"/>
                <w:placeholder>
                  <w:docPart w:val="6D6A7758B4EE7F48AD325125151A131F"/>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5EB3BABD" w14:textId="77777777" w:rsidTr="002A70D4">
        <w:tc>
          <w:tcPr>
            <w:tcW w:w="3780" w:type="dxa"/>
            <w:shd w:val="clear" w:color="auto" w:fill="auto"/>
            <w:tcMar>
              <w:top w:w="100" w:type="dxa"/>
              <w:left w:w="100" w:type="dxa"/>
              <w:bottom w:w="100" w:type="dxa"/>
              <w:right w:w="100" w:type="dxa"/>
            </w:tcMar>
          </w:tcPr>
          <w:p w14:paraId="466EAA4B" w14:textId="1805A56E" w:rsidR="00EF5D81" w:rsidRDefault="00EF5D81" w:rsidP="002A70D4">
            <w:pPr>
              <w:rPr>
                <w:rFonts w:ascii="Calibri" w:eastAsia="Calibri" w:hAnsi="Calibri" w:cs="Calibri"/>
              </w:rPr>
            </w:pPr>
            <w:r>
              <w:rPr>
                <w:rFonts w:ascii="Calibri" w:eastAsia="Calibri" w:hAnsi="Calibri" w:cs="Calibri"/>
              </w:rPr>
              <w:t xml:space="preserve">Adults lacking capacity to consent and/or adults with diminished </w:t>
            </w:r>
            <w:r w:rsidR="009863D1">
              <w:rPr>
                <w:rFonts w:ascii="Calibri" w:eastAsia="Calibri" w:hAnsi="Calibri" w:cs="Calibri"/>
              </w:rPr>
              <w:t xml:space="preserve">or fluctuating </w:t>
            </w:r>
            <w:r>
              <w:rPr>
                <w:rFonts w:ascii="Calibri" w:eastAsia="Calibri" w:hAnsi="Calibri" w:cs="Calibri"/>
              </w:rPr>
              <w:t>capacity to consent</w:t>
            </w:r>
          </w:p>
        </w:tc>
        <w:sdt>
          <w:sdtPr>
            <w:rPr>
              <w:rFonts w:ascii="Calibri" w:eastAsia="Calibri" w:hAnsi="Calibri" w:cs="Calibri"/>
            </w:rPr>
            <w:id w:val="-748732356"/>
            <w:placeholder>
              <w:docPart w:val="B3CF111FEE78574CB7C80F116722D996"/>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E87E6F3"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3D9006EC" w14:textId="77777777" w:rsidTr="002A70D4">
        <w:tc>
          <w:tcPr>
            <w:tcW w:w="3780" w:type="dxa"/>
            <w:shd w:val="clear" w:color="auto" w:fill="auto"/>
            <w:tcMar>
              <w:top w:w="100" w:type="dxa"/>
              <w:left w:w="100" w:type="dxa"/>
              <w:bottom w:w="100" w:type="dxa"/>
              <w:right w:w="100" w:type="dxa"/>
            </w:tcMar>
          </w:tcPr>
          <w:p w14:paraId="300FC2EC" w14:textId="77777777" w:rsidR="00EF5D81" w:rsidRDefault="00EF5D81" w:rsidP="002A70D4">
            <w:pPr>
              <w:rPr>
                <w:rFonts w:ascii="Calibri" w:eastAsia="Calibri" w:hAnsi="Calibri" w:cs="Calibri"/>
              </w:rPr>
            </w:pPr>
            <w:r>
              <w:rPr>
                <w:rFonts w:ascii="Calibri" w:eastAsia="Calibri" w:hAnsi="Calibri" w:cs="Calibri"/>
              </w:rPr>
              <w:t>Non-English speakers</w:t>
            </w:r>
          </w:p>
        </w:tc>
        <w:sdt>
          <w:sdtPr>
            <w:rPr>
              <w:rFonts w:ascii="Calibri" w:eastAsia="Calibri" w:hAnsi="Calibri" w:cs="Calibri"/>
            </w:rPr>
            <w:id w:val="-1120146807"/>
            <w:placeholder>
              <w:docPart w:val="32FDD69E3BE86D4F95C73703E217E77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7B59E8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1666BCFD" w14:textId="77777777" w:rsidTr="002A70D4">
        <w:tc>
          <w:tcPr>
            <w:tcW w:w="3780" w:type="dxa"/>
            <w:shd w:val="clear" w:color="auto" w:fill="auto"/>
            <w:tcMar>
              <w:top w:w="100" w:type="dxa"/>
              <w:left w:w="100" w:type="dxa"/>
              <w:bottom w:w="100" w:type="dxa"/>
              <w:right w:w="100" w:type="dxa"/>
            </w:tcMar>
          </w:tcPr>
          <w:p w14:paraId="59667010" w14:textId="77777777" w:rsidR="00EF5D81" w:rsidRDefault="00EF5D81" w:rsidP="002A70D4">
            <w:pPr>
              <w:rPr>
                <w:rFonts w:ascii="Calibri" w:eastAsia="Calibri" w:hAnsi="Calibri" w:cs="Calibri"/>
              </w:rPr>
            </w:pPr>
            <w:r>
              <w:rPr>
                <w:rFonts w:ascii="Calibri" w:eastAsia="Calibri" w:hAnsi="Calibri" w:cs="Calibri"/>
              </w:rPr>
              <w:t>Those unable to read (illiterate)</w:t>
            </w:r>
          </w:p>
        </w:tc>
        <w:sdt>
          <w:sdtPr>
            <w:rPr>
              <w:rFonts w:ascii="Calibri" w:eastAsia="Calibri" w:hAnsi="Calibri" w:cs="Calibri"/>
            </w:rPr>
            <w:id w:val="2081475358"/>
            <w:placeholder>
              <w:docPart w:val="6DDA006E463F7C4FAB3123C63BC1F92A"/>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9E5F7F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48968912" w14:textId="77777777" w:rsidTr="002A70D4">
        <w:tc>
          <w:tcPr>
            <w:tcW w:w="3780" w:type="dxa"/>
            <w:shd w:val="clear" w:color="auto" w:fill="auto"/>
            <w:tcMar>
              <w:top w:w="100" w:type="dxa"/>
              <w:left w:w="100" w:type="dxa"/>
              <w:bottom w:w="100" w:type="dxa"/>
              <w:right w:w="100" w:type="dxa"/>
            </w:tcMar>
          </w:tcPr>
          <w:p w14:paraId="7E6CEBDB" w14:textId="77777777" w:rsidR="00EF5D81" w:rsidRDefault="00EF5D81" w:rsidP="002A70D4">
            <w:pPr>
              <w:rPr>
                <w:rFonts w:ascii="Calibri" w:eastAsia="Calibri" w:hAnsi="Calibri" w:cs="Calibri"/>
              </w:rPr>
            </w:pPr>
            <w:r>
              <w:rPr>
                <w:rFonts w:ascii="Calibri" w:eastAsia="Calibri" w:hAnsi="Calibri" w:cs="Calibri"/>
              </w:rPr>
              <w:t>Employees of the researcher</w:t>
            </w:r>
          </w:p>
        </w:tc>
        <w:sdt>
          <w:sdtPr>
            <w:rPr>
              <w:rFonts w:ascii="Calibri" w:eastAsia="Calibri" w:hAnsi="Calibri" w:cs="Calibri"/>
            </w:rPr>
            <w:id w:val="1436558634"/>
            <w:placeholder>
              <w:docPart w:val="75B862489F5A6D4480D7749F4182D278"/>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3A1285F"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0059A9C7" w14:textId="77777777" w:rsidTr="002A70D4">
        <w:tc>
          <w:tcPr>
            <w:tcW w:w="3780" w:type="dxa"/>
            <w:shd w:val="clear" w:color="auto" w:fill="auto"/>
            <w:tcMar>
              <w:top w:w="100" w:type="dxa"/>
              <w:left w:w="100" w:type="dxa"/>
              <w:bottom w:w="100" w:type="dxa"/>
              <w:right w:w="100" w:type="dxa"/>
            </w:tcMar>
          </w:tcPr>
          <w:p w14:paraId="52155918" w14:textId="77777777" w:rsidR="00EF5D81" w:rsidRDefault="00EF5D81" w:rsidP="002A70D4">
            <w:pPr>
              <w:rPr>
                <w:rFonts w:ascii="Calibri" w:eastAsia="Calibri" w:hAnsi="Calibri" w:cs="Calibri"/>
              </w:rPr>
            </w:pPr>
            <w:r>
              <w:rPr>
                <w:rFonts w:ascii="Calibri" w:eastAsia="Calibri" w:hAnsi="Calibri" w:cs="Calibri"/>
              </w:rPr>
              <w:t>Students of the researcher</w:t>
            </w:r>
          </w:p>
        </w:tc>
        <w:sdt>
          <w:sdtPr>
            <w:rPr>
              <w:rFonts w:ascii="Calibri" w:eastAsia="Calibri" w:hAnsi="Calibri" w:cs="Calibri"/>
            </w:rPr>
            <w:id w:val="-236780962"/>
            <w:placeholder>
              <w:docPart w:val="80E9CDE7CF3FF3409B4CEBF61FCBCB01"/>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807DA9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14EE818C" w14:textId="77777777" w:rsidTr="002A70D4">
        <w:tc>
          <w:tcPr>
            <w:tcW w:w="3780" w:type="dxa"/>
            <w:shd w:val="clear" w:color="auto" w:fill="auto"/>
            <w:tcMar>
              <w:top w:w="100" w:type="dxa"/>
              <w:left w:w="100" w:type="dxa"/>
              <w:bottom w:w="100" w:type="dxa"/>
              <w:right w:w="100" w:type="dxa"/>
            </w:tcMar>
          </w:tcPr>
          <w:p w14:paraId="0AD2DF62" w14:textId="77777777" w:rsidR="00EF5D81" w:rsidRDefault="00EF5D81" w:rsidP="002A70D4">
            <w:pPr>
              <w:rPr>
                <w:rFonts w:ascii="Calibri" w:eastAsia="Calibri" w:hAnsi="Calibri" w:cs="Calibri"/>
              </w:rPr>
            </w:pPr>
            <w:r>
              <w:rPr>
                <w:rFonts w:ascii="Calibri" w:eastAsia="Calibri" w:hAnsi="Calibri" w:cs="Calibri"/>
              </w:rPr>
              <w:t>Undervalued or disenfranchised social group</w:t>
            </w:r>
          </w:p>
        </w:tc>
        <w:tc>
          <w:tcPr>
            <w:tcW w:w="3600" w:type="dxa"/>
            <w:shd w:val="clear" w:color="auto" w:fill="auto"/>
            <w:tcMar>
              <w:top w:w="100" w:type="dxa"/>
              <w:left w:w="100" w:type="dxa"/>
              <w:bottom w:w="100" w:type="dxa"/>
              <w:right w:w="100" w:type="dxa"/>
            </w:tcMar>
          </w:tcPr>
          <w:p w14:paraId="56D06CE5" w14:textId="77777777" w:rsidR="00EF5D81" w:rsidRDefault="00000000" w:rsidP="002A70D4">
            <w:pPr>
              <w:rPr>
                <w:rFonts w:ascii="Calibri" w:eastAsia="Calibri" w:hAnsi="Calibri" w:cs="Calibri"/>
              </w:rPr>
            </w:pPr>
            <w:sdt>
              <w:sdtPr>
                <w:rPr>
                  <w:rFonts w:ascii="Calibri" w:eastAsia="Calibri" w:hAnsi="Calibri" w:cs="Calibri"/>
                </w:rPr>
                <w:id w:val="487218771"/>
                <w:placeholder>
                  <w:docPart w:val="C1E9D83A0AFD8D4CB3584028B6170C4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60AE74CD" w14:textId="77777777" w:rsidTr="002A70D4">
        <w:tc>
          <w:tcPr>
            <w:tcW w:w="3780" w:type="dxa"/>
            <w:shd w:val="clear" w:color="auto" w:fill="auto"/>
            <w:tcMar>
              <w:top w:w="100" w:type="dxa"/>
              <w:left w:w="100" w:type="dxa"/>
              <w:bottom w:w="100" w:type="dxa"/>
              <w:right w:w="100" w:type="dxa"/>
            </w:tcMar>
          </w:tcPr>
          <w:p w14:paraId="1CECA5CA" w14:textId="77777777" w:rsidR="00EF5D81" w:rsidRDefault="00EF5D81" w:rsidP="002A70D4">
            <w:pPr>
              <w:rPr>
                <w:rFonts w:ascii="Calibri" w:eastAsia="Calibri" w:hAnsi="Calibri" w:cs="Calibri"/>
              </w:rPr>
            </w:pPr>
            <w:r>
              <w:rPr>
                <w:rFonts w:ascii="Calibri" w:eastAsia="Calibri" w:hAnsi="Calibri" w:cs="Calibri"/>
              </w:rPr>
              <w:lastRenderedPageBreak/>
              <w:t>Active members of the military (service members), DoD personnel (including civilian employees)</w:t>
            </w:r>
          </w:p>
        </w:tc>
        <w:tc>
          <w:tcPr>
            <w:tcW w:w="3600" w:type="dxa"/>
            <w:shd w:val="clear" w:color="auto" w:fill="auto"/>
            <w:tcMar>
              <w:top w:w="100" w:type="dxa"/>
              <w:left w:w="100" w:type="dxa"/>
              <w:bottom w:w="100" w:type="dxa"/>
              <w:right w:w="100" w:type="dxa"/>
            </w:tcMar>
          </w:tcPr>
          <w:p w14:paraId="3DA0E643" w14:textId="77777777" w:rsidR="00EF5D81" w:rsidRDefault="00000000" w:rsidP="002A70D4">
            <w:pPr>
              <w:rPr>
                <w:rFonts w:ascii="Calibri" w:eastAsia="Calibri" w:hAnsi="Calibri" w:cs="Calibri"/>
              </w:rPr>
            </w:pPr>
            <w:sdt>
              <w:sdtPr>
                <w:rPr>
                  <w:rFonts w:ascii="Calibri" w:eastAsia="Calibri" w:hAnsi="Calibri" w:cs="Calibri"/>
                </w:rPr>
                <w:id w:val="241612659"/>
                <w:placeholder>
                  <w:docPart w:val="1EFE86320FD9F24FB132E7BF342124E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3A225D99" w14:textId="77777777" w:rsidTr="002A70D4">
        <w:tc>
          <w:tcPr>
            <w:tcW w:w="3780" w:type="dxa"/>
            <w:shd w:val="clear" w:color="auto" w:fill="auto"/>
            <w:tcMar>
              <w:top w:w="100" w:type="dxa"/>
              <w:left w:w="100" w:type="dxa"/>
              <w:bottom w:w="100" w:type="dxa"/>
              <w:right w:w="100" w:type="dxa"/>
            </w:tcMar>
          </w:tcPr>
          <w:p w14:paraId="1FC3BBDC" w14:textId="77777777" w:rsidR="00EF5D81" w:rsidRDefault="00EF5D81" w:rsidP="002A70D4">
            <w:pPr>
              <w:rPr>
                <w:rFonts w:ascii="Calibri" w:eastAsia="Calibri" w:hAnsi="Calibri" w:cs="Calibri"/>
              </w:rPr>
            </w:pPr>
            <w:r>
              <w:rPr>
                <w:rFonts w:ascii="Calibri" w:eastAsia="Calibri" w:hAnsi="Calibri" w:cs="Calibri"/>
              </w:rPr>
              <w:t>Individual or group that is approached for participation in research during a stressful situation such as emergency room setting, childbirth (labor), etc.</w:t>
            </w:r>
          </w:p>
        </w:tc>
        <w:sdt>
          <w:sdtPr>
            <w:rPr>
              <w:rFonts w:ascii="Calibri" w:eastAsia="Calibri" w:hAnsi="Calibri" w:cs="Calibri"/>
            </w:rPr>
            <w:id w:val="1075014884"/>
            <w:placeholder>
              <w:docPart w:val="4574429EEBBF9947A430A42C50061CE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30AA32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275DD425" w14:textId="77777777" w:rsidTr="002A70D4">
        <w:tc>
          <w:tcPr>
            <w:tcW w:w="3780" w:type="dxa"/>
            <w:shd w:val="clear" w:color="auto" w:fill="auto"/>
            <w:tcMar>
              <w:top w:w="100" w:type="dxa"/>
              <w:left w:w="100" w:type="dxa"/>
              <w:bottom w:w="100" w:type="dxa"/>
              <w:right w:w="100" w:type="dxa"/>
            </w:tcMar>
          </w:tcPr>
          <w:p w14:paraId="536D7A2B" w14:textId="77777777" w:rsidR="00EF5D81" w:rsidRDefault="00EF5D81" w:rsidP="002A70D4">
            <w:pPr>
              <w:rPr>
                <w:rFonts w:ascii="Calibri" w:eastAsia="Calibri" w:hAnsi="Calibri" w:cs="Calibri"/>
              </w:rPr>
            </w:pPr>
            <w:r>
              <w:rPr>
                <w:rFonts w:ascii="Calibri" w:eastAsia="Calibri" w:hAnsi="Calibri" w:cs="Calibri"/>
              </w:rPr>
              <w:t>Individual or group that is disadvantaged in the distribution of social goods and services such as income, housing, or healthcare.</w:t>
            </w:r>
          </w:p>
        </w:tc>
        <w:sdt>
          <w:sdtPr>
            <w:rPr>
              <w:rFonts w:ascii="Calibri" w:eastAsia="Calibri" w:hAnsi="Calibri" w:cs="Calibri"/>
            </w:rPr>
            <w:id w:val="-1842548544"/>
            <w:placeholder>
              <w:docPart w:val="E4CF33E82FD30D479928E2F30C07D06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29F49751"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269E59C7" w14:textId="77777777" w:rsidTr="002A70D4">
        <w:tc>
          <w:tcPr>
            <w:tcW w:w="3780" w:type="dxa"/>
            <w:shd w:val="clear" w:color="auto" w:fill="auto"/>
            <w:tcMar>
              <w:top w:w="100" w:type="dxa"/>
              <w:left w:w="100" w:type="dxa"/>
              <w:bottom w:w="100" w:type="dxa"/>
              <w:right w:w="100" w:type="dxa"/>
            </w:tcMar>
          </w:tcPr>
          <w:p w14:paraId="55A0617D" w14:textId="77777777" w:rsidR="00EF5D81" w:rsidRDefault="00EF5D81" w:rsidP="002A70D4">
            <w:pPr>
              <w:rPr>
                <w:rFonts w:ascii="Calibri" w:eastAsia="Calibri" w:hAnsi="Calibri" w:cs="Calibri"/>
              </w:rPr>
            </w:pPr>
            <w:r>
              <w:rPr>
                <w:rFonts w:ascii="Calibri" w:eastAsia="Calibri" w:hAnsi="Calibri" w:cs="Calibri"/>
              </w:rPr>
              <w:t>Individual or group with a serious health condition for which there are no satisfactory standard treatments.</w:t>
            </w:r>
          </w:p>
        </w:tc>
        <w:sdt>
          <w:sdtPr>
            <w:rPr>
              <w:rFonts w:ascii="Calibri" w:eastAsia="Calibri" w:hAnsi="Calibri" w:cs="Calibri"/>
            </w:rPr>
            <w:id w:val="-276480454"/>
            <w:placeholder>
              <w:docPart w:val="19FD3BC51E53A94C9D7134665A98CB3F"/>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4C8CE4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5D931E64" w14:textId="77777777" w:rsidTr="002A70D4">
        <w:tc>
          <w:tcPr>
            <w:tcW w:w="3780" w:type="dxa"/>
            <w:shd w:val="clear" w:color="auto" w:fill="auto"/>
            <w:tcMar>
              <w:top w:w="100" w:type="dxa"/>
              <w:left w:w="100" w:type="dxa"/>
              <w:bottom w:w="100" w:type="dxa"/>
              <w:right w:w="100" w:type="dxa"/>
            </w:tcMar>
          </w:tcPr>
          <w:p w14:paraId="23E6F4EC" w14:textId="77777777" w:rsidR="00EF5D81" w:rsidRDefault="00EF5D81" w:rsidP="002A70D4">
            <w:pPr>
              <w:rPr>
                <w:rFonts w:ascii="Calibri" w:eastAsia="Calibri" w:hAnsi="Calibri" w:cs="Calibri"/>
              </w:rPr>
            </w:pPr>
            <w:r>
              <w:rPr>
                <w:rFonts w:ascii="Calibri" w:eastAsia="Calibri" w:hAnsi="Calibri" w:cs="Calibri"/>
              </w:rPr>
              <w:t>Individual or group with a fear of negative consequences for not participating in the research (e.g. institutionalization, deportation, disclosure of stigmatizing behavior).</w:t>
            </w:r>
          </w:p>
        </w:tc>
        <w:sdt>
          <w:sdtPr>
            <w:rPr>
              <w:rFonts w:ascii="Calibri" w:eastAsia="Calibri" w:hAnsi="Calibri" w:cs="Calibri"/>
            </w:rPr>
            <w:id w:val="-1664694039"/>
            <w:placeholder>
              <w:docPart w:val="435EB2C25D22F54FB52F9A83C7EF3A20"/>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E4EBC1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699933A9" w14:textId="77777777" w:rsidTr="002A70D4">
        <w:tc>
          <w:tcPr>
            <w:tcW w:w="3780" w:type="dxa"/>
            <w:shd w:val="clear" w:color="auto" w:fill="auto"/>
            <w:tcMar>
              <w:top w:w="100" w:type="dxa"/>
              <w:left w:w="100" w:type="dxa"/>
              <w:bottom w:w="100" w:type="dxa"/>
              <w:right w:w="100" w:type="dxa"/>
            </w:tcMar>
          </w:tcPr>
          <w:p w14:paraId="7001C05C" w14:textId="77777777" w:rsidR="00EF5D81" w:rsidRDefault="00EF5D81" w:rsidP="002A70D4">
            <w:pPr>
              <w:tabs>
                <w:tab w:val="left" w:pos="2790"/>
              </w:tabs>
              <w:rPr>
                <w:rFonts w:ascii="Calibri" w:eastAsia="Calibri" w:hAnsi="Calibri" w:cs="Calibri"/>
              </w:rPr>
            </w:pPr>
            <w:r>
              <w:rPr>
                <w:rFonts w:ascii="Calibri" w:eastAsia="Calibri" w:hAnsi="Calibri" w:cs="Calibri"/>
              </w:rPr>
              <w:t>Any other circumstance/dynamic that could increase vulnerability to coercion or exploitation that might influence consent to research or decision to continue in research.</w:t>
            </w:r>
          </w:p>
        </w:tc>
        <w:tc>
          <w:tcPr>
            <w:tcW w:w="3600" w:type="dxa"/>
            <w:shd w:val="clear" w:color="auto" w:fill="auto"/>
            <w:tcMar>
              <w:top w:w="100" w:type="dxa"/>
              <w:left w:w="100" w:type="dxa"/>
              <w:bottom w:w="100" w:type="dxa"/>
              <w:right w:w="100" w:type="dxa"/>
            </w:tcMar>
          </w:tcPr>
          <w:p w14:paraId="0E3D880E" w14:textId="77777777" w:rsidR="00EF5D81" w:rsidRDefault="00000000" w:rsidP="002A70D4">
            <w:pPr>
              <w:rPr>
                <w:rFonts w:ascii="Calibri" w:eastAsia="Calibri" w:hAnsi="Calibri" w:cs="Calibri"/>
              </w:rPr>
            </w:pPr>
            <w:sdt>
              <w:sdtPr>
                <w:rPr>
                  <w:rFonts w:ascii="Calibri" w:eastAsia="Calibri" w:hAnsi="Calibri" w:cs="Calibri"/>
                </w:rPr>
                <w:id w:val="-180274502"/>
                <w:placeholder>
                  <w:docPart w:val="4C1FA424CD8E104489803077FCE618C1"/>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bl>
    <w:p w14:paraId="5F7868B5" w14:textId="77777777" w:rsidR="00EF5D81" w:rsidRPr="00EF5D81" w:rsidRDefault="00EF5D81" w:rsidP="00EF5D81"/>
    <w:p w14:paraId="6308244D" w14:textId="0EFB67A8" w:rsidR="00EF5D81" w:rsidRDefault="00EF5D81" w:rsidP="00EF5D81">
      <w:pPr>
        <w:pStyle w:val="Heading2"/>
        <w:ind w:left="990"/>
        <w:rPr>
          <w:rFonts w:ascii="Calibri" w:hAnsi="Calibri" w:cs="Calibri"/>
          <w:b/>
          <w:bCs/>
          <w:color w:val="auto"/>
          <w:sz w:val="24"/>
          <w:szCs w:val="24"/>
        </w:rPr>
      </w:pPr>
      <w:bookmarkStart w:id="47" w:name="_Toc130410068"/>
      <w:r>
        <w:rPr>
          <w:rFonts w:ascii="Calibri" w:hAnsi="Calibri" w:cs="Calibri"/>
          <w:b/>
          <w:bCs/>
          <w:color w:val="auto"/>
          <w:sz w:val="24"/>
          <w:szCs w:val="24"/>
        </w:rPr>
        <w:t>Additional Safeguards, if any, to ensure inclusion is appropriate</w:t>
      </w:r>
      <w:r w:rsidRPr="00B47DD1">
        <w:rPr>
          <w:rFonts w:ascii="Calibri" w:hAnsi="Calibri" w:cs="Calibri"/>
          <w:b/>
          <w:bCs/>
          <w:color w:val="auto"/>
          <w:sz w:val="24"/>
          <w:szCs w:val="24"/>
        </w:rPr>
        <w:t>:</w:t>
      </w:r>
      <w:bookmarkEnd w:id="47"/>
    </w:p>
    <w:p w14:paraId="23C2DD57" w14:textId="77777777" w:rsidR="007A32ED" w:rsidRDefault="007A32ED" w:rsidP="007A32ED">
      <w:pPr>
        <w:pBdr>
          <w:top w:val="nil"/>
          <w:left w:val="nil"/>
          <w:bottom w:val="nil"/>
          <w:right w:val="nil"/>
          <w:between w:val="nil"/>
        </w:pBdr>
        <w:spacing w:before="120" w:after="120"/>
        <w:ind w:left="990" w:hanging="7"/>
        <w:rPr>
          <w:rFonts w:ascii="Calibri" w:eastAsia="Calibri" w:hAnsi="Calibri" w:cs="Calibri"/>
          <w:color w:val="FF0000"/>
        </w:rPr>
      </w:pPr>
      <w:r>
        <w:rPr>
          <w:rFonts w:ascii="Calibri" w:eastAsia="Calibri" w:hAnsi="Calibri" w:cs="Calibri"/>
          <w:color w:val="FF0000"/>
        </w:rPr>
        <w:t>If individuals or groups are identified as vulnerable, specific safeguards to protect the population should be implemented, such as consent monitoring or independent capacity to consent assessment, independent clinical monitoring, ensuring confidentiality, and ensuring that potential research participants are free to decline joining the study (Emanuel, Wendler, and Grady, 2008). If the research involves individuals Checked in Section 9.1 above, provide justification for their inclusion and describe additional safeguards included to protect their rights and welfare. Investigators should tailor protections to the nature and extent of vulnerability, the magnitude of risk, and the assessment of benefit.</w:t>
      </w:r>
    </w:p>
    <w:p w14:paraId="05B210A6"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pregnant women, review “</w:t>
      </w:r>
      <w:hyperlink r:id="rId51">
        <w:r>
          <w:rPr>
            <w:rFonts w:ascii="Calibri" w:eastAsia="Calibri" w:hAnsi="Calibri" w:cs="Calibri"/>
            <w:color w:val="0070C0"/>
            <w:u w:val="single"/>
          </w:rPr>
          <w:t>CHECKLIST: Pregnant Women (HRP-412)</w:t>
        </w:r>
      </w:hyperlink>
      <w:r>
        <w:rPr>
          <w:rFonts w:ascii="Calibri" w:eastAsia="Calibri" w:hAnsi="Calibri" w:cs="Calibri"/>
          <w:color w:val="FF0000"/>
        </w:rPr>
        <w:t>”</w:t>
      </w:r>
      <w:r>
        <w:rPr>
          <w:rFonts w:ascii="Calibri" w:eastAsia="Calibri" w:hAnsi="Calibri" w:cs="Calibri"/>
          <w:color w:val="0070C0"/>
        </w:rPr>
        <w:t xml:space="preserve"> </w:t>
      </w:r>
      <w:r>
        <w:rPr>
          <w:rFonts w:ascii="Calibri" w:eastAsia="Calibri" w:hAnsi="Calibri" w:cs="Calibri"/>
          <w:color w:val="FF0000"/>
        </w:rPr>
        <w:t>to ensure that you have provided sufficient information.</w:t>
      </w:r>
    </w:p>
    <w:p w14:paraId="1B357312"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lastRenderedPageBreak/>
        <w:t>If the research involves neonates of uncertain viability or non-viable neonates, review “</w:t>
      </w:r>
      <w:hyperlink r:id="rId52">
        <w:r>
          <w:rPr>
            <w:rFonts w:ascii="Calibri" w:eastAsia="Calibri" w:hAnsi="Calibri" w:cs="Calibri"/>
            <w:color w:val="0070C0"/>
            <w:u w:val="single"/>
          </w:rPr>
          <w:t>CHECKLIST: Non-Viable Neonates (HRP-413)</w:t>
        </w:r>
      </w:hyperlink>
      <w:r>
        <w:rPr>
          <w:rFonts w:ascii="Calibri" w:eastAsia="Calibri" w:hAnsi="Calibri" w:cs="Calibri"/>
          <w:color w:val="FF0000"/>
        </w:rPr>
        <w:t>” or “</w:t>
      </w:r>
      <w:hyperlink r:id="rId53">
        <w:r>
          <w:rPr>
            <w:rFonts w:ascii="Calibri" w:eastAsia="Calibri" w:hAnsi="Calibri" w:cs="Calibri"/>
            <w:color w:val="0070C0"/>
            <w:u w:val="single"/>
          </w:rPr>
          <w:t>CHECKLIST: Neonates of Uncertain Viability (HRP-414)</w:t>
        </w:r>
      </w:hyperlink>
      <w:r>
        <w:rPr>
          <w:rFonts w:ascii="Calibri" w:eastAsia="Calibri" w:hAnsi="Calibri" w:cs="Calibri"/>
          <w:color w:val="FF0000"/>
        </w:rPr>
        <w:t>” to ensure that you have provided sufficient information.</w:t>
      </w:r>
    </w:p>
    <w:p w14:paraId="6C8C26F1"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If the research involves prisoners, review “</w:t>
      </w:r>
      <w:hyperlink r:id="rId54">
        <w:r>
          <w:rPr>
            <w:rFonts w:ascii="Calibri" w:eastAsia="Calibri" w:hAnsi="Calibri" w:cs="Calibri"/>
            <w:color w:val="0070C0"/>
            <w:u w:val="single"/>
          </w:rPr>
          <w:t>CHECKLIST: Prisoners (HRP-415)</w:t>
        </w:r>
      </w:hyperlink>
      <w:r>
        <w:rPr>
          <w:rFonts w:ascii="Calibri" w:eastAsia="Calibri" w:hAnsi="Calibri" w:cs="Calibri"/>
          <w:color w:val="FF0000"/>
        </w:rPr>
        <w:t>” to ensure that you have provided sufficient information.</w:t>
      </w:r>
    </w:p>
    <w:p w14:paraId="57BEEE99"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persons who have not attained the legal age for consent to treatments or procedures involves in the research, review “</w:t>
      </w:r>
      <w:hyperlink r:id="rId55">
        <w:r>
          <w:rPr>
            <w:rFonts w:ascii="Calibri" w:eastAsia="Calibri" w:hAnsi="Calibri" w:cs="Calibri"/>
            <w:color w:val="0070C0"/>
            <w:u w:val="single"/>
          </w:rPr>
          <w:t>CHECKLIST: Children (HRP-416)</w:t>
        </w:r>
      </w:hyperlink>
      <w:r>
        <w:rPr>
          <w:rFonts w:ascii="Calibri" w:eastAsia="Calibri" w:hAnsi="Calibri" w:cs="Calibri"/>
          <w:color w:val="FF0000"/>
        </w:rPr>
        <w:t xml:space="preserve">” to ensure that you have provided sufficient information. </w:t>
      </w:r>
    </w:p>
    <w:p w14:paraId="52D457F2" w14:textId="4983DB20"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cognitively impaired adults, or adults with fluctuating, diminished, or lacking capacity to consent, review “</w:t>
      </w:r>
      <w:hyperlink r:id="rId56">
        <w:r>
          <w:rPr>
            <w:rFonts w:ascii="Calibri" w:eastAsia="Calibri" w:hAnsi="Calibri" w:cs="Calibri"/>
            <w:color w:val="0070C0"/>
            <w:u w:val="single"/>
          </w:rPr>
          <w:t>CHECKLIST: Cognitively Impaired Adults (HRP-417)</w:t>
        </w:r>
      </w:hyperlink>
      <w:r>
        <w:rPr>
          <w:rFonts w:ascii="Calibri" w:eastAsia="Calibri" w:hAnsi="Calibri" w:cs="Calibri"/>
          <w:color w:val="FF0000"/>
        </w:rPr>
        <w:t>” to ensure that you have provided sufficient information.</w:t>
      </w:r>
    </w:p>
    <w:p w14:paraId="19E28E09" w14:textId="5D919C0D" w:rsidR="00A94692" w:rsidRPr="00A94692" w:rsidRDefault="00A94692"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 xml:space="preserve">For research involving </w:t>
      </w:r>
      <w:r w:rsidRPr="00A94692">
        <w:rPr>
          <w:rFonts w:ascii="Calibri" w:eastAsia="Calibri" w:hAnsi="Calibri" w:cs="Calibri"/>
          <w:iCs/>
          <w:color w:val="FF0000"/>
        </w:rPr>
        <w:t>Tribal collaborators, Tribal communities, Tribal natural resources, and other Tribally-controlled or Tribal-serving institutions, Indigenous Peoples, places, and objects of cultural significance</w:t>
      </w:r>
      <w:r>
        <w:rPr>
          <w:rFonts w:ascii="Calibri" w:eastAsia="Calibri" w:hAnsi="Calibri" w:cs="Calibri"/>
          <w:iCs/>
          <w:color w:val="FF0000"/>
        </w:rPr>
        <w:t xml:space="preserve">, provide additional information that addresses the considerations and guidelines established by the University of Minnesota (see </w:t>
      </w:r>
      <w:hyperlink r:id="rId57" w:history="1">
        <w:r w:rsidRPr="00A94692">
          <w:rPr>
            <w:rStyle w:val="Hyperlink"/>
            <w:rFonts w:ascii="Calibri" w:eastAsia="Calibri" w:hAnsi="Calibri" w:cs="Calibri"/>
            <w:iCs/>
          </w:rPr>
          <w:t>HRP-338 – WORKSHEET – Indigenous Research</w:t>
        </w:r>
      </w:hyperlink>
      <w:r>
        <w:rPr>
          <w:rFonts w:ascii="Calibri" w:eastAsia="Calibri" w:hAnsi="Calibri" w:cs="Calibri"/>
          <w:iCs/>
          <w:color w:val="FF0000"/>
        </w:rPr>
        <w:t>).</w:t>
      </w:r>
    </w:p>
    <w:p w14:paraId="373EBC20" w14:textId="57EC28B5"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Provide justification for the inclusion of this population and describe the importance of the knowledge to be gained.</w:t>
      </w:r>
    </w:p>
    <w:p w14:paraId="7CC3EFF6" w14:textId="77777777"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Explain how including this population represents the least degree of impairment compatible with the aims of this study.</w:t>
      </w:r>
    </w:p>
    <w:p w14:paraId="03D9B67E" w14:textId="77777777" w:rsidR="007A32ED" w:rsidRDefault="007A32ED" w:rsidP="007A32ED">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Specify how risks are minimized and/or whether the risks or discomforts are greater for this population.</w:t>
      </w:r>
    </w:p>
    <w:p w14:paraId="4A65818D" w14:textId="30ECF8A2" w:rsidR="00EF5D81" w:rsidRDefault="00EF5D81" w:rsidP="00EF5D81">
      <w:pPr>
        <w:pStyle w:val="Heading2"/>
        <w:ind w:left="990"/>
        <w:rPr>
          <w:rFonts w:ascii="Calibri" w:hAnsi="Calibri" w:cs="Calibri"/>
          <w:b/>
          <w:bCs/>
          <w:color w:val="auto"/>
          <w:sz w:val="24"/>
          <w:szCs w:val="24"/>
        </w:rPr>
      </w:pPr>
      <w:bookmarkStart w:id="48" w:name="_Toc130410069"/>
      <w:r>
        <w:rPr>
          <w:rFonts w:ascii="Calibri" w:hAnsi="Calibri" w:cs="Calibri"/>
          <w:b/>
          <w:bCs/>
          <w:color w:val="auto"/>
          <w:sz w:val="24"/>
          <w:szCs w:val="24"/>
        </w:rPr>
        <w:t>If research includes potential for direct benefit to participants, provide rational for any exclusions indicated in the table above</w:t>
      </w:r>
      <w:r w:rsidRPr="00B47DD1">
        <w:rPr>
          <w:rFonts w:ascii="Calibri" w:hAnsi="Calibri" w:cs="Calibri"/>
          <w:b/>
          <w:bCs/>
          <w:color w:val="auto"/>
          <w:sz w:val="24"/>
          <w:szCs w:val="24"/>
        </w:rPr>
        <w:t>:</w:t>
      </w:r>
      <w:bookmarkEnd w:id="48"/>
    </w:p>
    <w:p w14:paraId="4AC4B742" w14:textId="77777777" w:rsidR="007A32ED" w:rsidRDefault="007A32ED" w:rsidP="007A32ED">
      <w:pPr>
        <w:pBdr>
          <w:top w:val="nil"/>
          <w:left w:val="nil"/>
          <w:bottom w:val="nil"/>
          <w:right w:val="nil"/>
          <w:between w:val="nil"/>
        </w:pBdr>
        <w:spacing w:after="120"/>
        <w:ind w:left="990"/>
        <w:rPr>
          <w:rFonts w:ascii="Calibri" w:eastAsia="Calibri" w:hAnsi="Calibri" w:cs="Calibri"/>
          <w:color w:val="FF0000"/>
        </w:rPr>
      </w:pPr>
      <w:r>
        <w:rPr>
          <w:rFonts w:ascii="Calibri" w:eastAsia="Calibri" w:hAnsi="Calibri" w:cs="Calibri"/>
          <w:color w:val="FF0000"/>
        </w:rPr>
        <w:t xml:space="preserve">Explain why excluding certain populations from participation is appropriate (e.g., disease or condition under study does not occur in children). It is particularly important to explain why exclusion is appropriate If there is the possibility of direct benefit to the participant.  </w:t>
      </w:r>
    </w:p>
    <w:p w14:paraId="7CE22AF3" w14:textId="59324315" w:rsidR="00EF5D81" w:rsidRDefault="00EF5D81" w:rsidP="00EF5D81">
      <w:pPr>
        <w:pStyle w:val="Heading1"/>
        <w:ind w:left="540" w:hanging="540"/>
        <w:rPr>
          <w:rFonts w:ascii="Calibri" w:hAnsi="Calibri" w:cs="Calibri"/>
          <w:b/>
          <w:bCs/>
          <w:color w:val="auto"/>
          <w:sz w:val="24"/>
          <w:szCs w:val="24"/>
        </w:rPr>
      </w:pPr>
      <w:bookmarkStart w:id="49" w:name="_Toc130410070"/>
      <w:bookmarkStart w:id="50" w:name="_Toc131576512"/>
      <w:r>
        <w:rPr>
          <w:rFonts w:ascii="Calibri" w:hAnsi="Calibri" w:cs="Calibri"/>
          <w:b/>
          <w:bCs/>
          <w:color w:val="auto"/>
          <w:sz w:val="24"/>
          <w:szCs w:val="24"/>
        </w:rPr>
        <w:t>Local Number of Participants</w:t>
      </w:r>
      <w:bookmarkEnd w:id="49"/>
      <w:bookmarkEnd w:id="50"/>
    </w:p>
    <w:p w14:paraId="0B96A73D" w14:textId="1F468E47" w:rsidR="00EF5D81" w:rsidRDefault="00EF5D81" w:rsidP="00EF5D81">
      <w:pPr>
        <w:pStyle w:val="Heading2"/>
        <w:ind w:left="990"/>
        <w:rPr>
          <w:rFonts w:ascii="Calibri" w:hAnsi="Calibri" w:cs="Calibri"/>
          <w:b/>
          <w:bCs/>
          <w:color w:val="auto"/>
          <w:sz w:val="24"/>
          <w:szCs w:val="24"/>
        </w:rPr>
      </w:pPr>
      <w:bookmarkStart w:id="51" w:name="_Toc130410071"/>
      <w:r>
        <w:rPr>
          <w:rFonts w:ascii="Calibri" w:hAnsi="Calibri" w:cs="Calibri"/>
          <w:b/>
          <w:bCs/>
          <w:color w:val="auto"/>
          <w:sz w:val="24"/>
          <w:szCs w:val="24"/>
        </w:rPr>
        <w:t>Local Number of Participants to be Consented</w:t>
      </w:r>
      <w:r w:rsidRPr="00B47DD1">
        <w:rPr>
          <w:rFonts w:ascii="Calibri" w:hAnsi="Calibri" w:cs="Calibri"/>
          <w:b/>
          <w:bCs/>
          <w:color w:val="auto"/>
          <w:sz w:val="24"/>
          <w:szCs w:val="24"/>
        </w:rPr>
        <w:t>:</w:t>
      </w:r>
      <w:bookmarkEnd w:id="51"/>
    </w:p>
    <w:p w14:paraId="251A514B" w14:textId="1C691A27" w:rsidR="00DC7804" w:rsidRPr="00DC7804" w:rsidRDefault="007A32ED" w:rsidP="00DC7804">
      <w:pPr>
        <w:ind w:left="990"/>
      </w:pPr>
      <w:r>
        <w:rPr>
          <w:rFonts w:ascii="Calibri" w:eastAsia="Calibri" w:hAnsi="Calibri" w:cs="Calibri"/>
          <w:color w:val="FF0000"/>
        </w:rPr>
        <w:t>State the approximate number of participants you plan to enroll locally (e.g., the university, Fairview, or Gillette). Give the lowest number that will allow data analysis and the maximum that might agree to participate. If the research involves secondary analysis of existing data, give the estimated number of records that will be used.</w:t>
      </w:r>
    </w:p>
    <w:p w14:paraId="362047E0" w14:textId="3448184A" w:rsidR="00EF5D81" w:rsidRDefault="00EF5D81" w:rsidP="00EF5D81">
      <w:pPr>
        <w:pStyle w:val="Heading1"/>
        <w:ind w:left="540" w:hanging="540"/>
        <w:rPr>
          <w:rFonts w:ascii="Calibri" w:hAnsi="Calibri" w:cs="Calibri"/>
          <w:b/>
          <w:bCs/>
          <w:color w:val="auto"/>
          <w:sz w:val="24"/>
          <w:szCs w:val="24"/>
        </w:rPr>
      </w:pPr>
      <w:bookmarkStart w:id="52" w:name="_Toc130410072"/>
      <w:bookmarkStart w:id="53" w:name="_Toc131576513"/>
      <w:r>
        <w:rPr>
          <w:rFonts w:ascii="Calibri" w:hAnsi="Calibri" w:cs="Calibri"/>
          <w:b/>
          <w:bCs/>
          <w:color w:val="auto"/>
          <w:sz w:val="24"/>
          <w:szCs w:val="24"/>
        </w:rPr>
        <w:lastRenderedPageBreak/>
        <w:t>Local Recruitment Methods</w:t>
      </w:r>
      <w:bookmarkEnd w:id="52"/>
      <w:bookmarkEnd w:id="53"/>
    </w:p>
    <w:p w14:paraId="0F721E9D" w14:textId="2206076E" w:rsidR="00EF5D81" w:rsidRDefault="00EF5D81" w:rsidP="00EF5D81">
      <w:pPr>
        <w:pStyle w:val="Heading2"/>
        <w:ind w:left="990"/>
        <w:rPr>
          <w:rFonts w:ascii="Calibri" w:hAnsi="Calibri" w:cs="Calibri"/>
          <w:b/>
          <w:bCs/>
          <w:color w:val="auto"/>
          <w:sz w:val="24"/>
          <w:szCs w:val="24"/>
        </w:rPr>
      </w:pPr>
      <w:bookmarkStart w:id="54" w:name="_Toc130410073"/>
      <w:r>
        <w:rPr>
          <w:rFonts w:ascii="Calibri" w:hAnsi="Calibri" w:cs="Calibri"/>
          <w:b/>
          <w:bCs/>
          <w:color w:val="auto"/>
          <w:sz w:val="24"/>
          <w:szCs w:val="24"/>
        </w:rPr>
        <w:t>Recruitment Process</w:t>
      </w:r>
      <w:r w:rsidRPr="00B47DD1">
        <w:rPr>
          <w:rFonts w:ascii="Calibri" w:hAnsi="Calibri" w:cs="Calibri"/>
          <w:b/>
          <w:bCs/>
          <w:color w:val="auto"/>
          <w:sz w:val="24"/>
          <w:szCs w:val="24"/>
        </w:rPr>
        <w:t>:</w:t>
      </w:r>
      <w:bookmarkEnd w:id="54"/>
    </w:p>
    <w:p w14:paraId="02DF669E" w14:textId="7F6F27BB" w:rsidR="00DC7804" w:rsidRPr="00DC7804" w:rsidRDefault="007A32ED" w:rsidP="007A32ED">
      <w:pPr>
        <w:tabs>
          <w:tab w:val="left" w:pos="1511"/>
        </w:tabs>
        <w:ind w:left="990"/>
      </w:pPr>
      <w:r>
        <w:rPr>
          <w:rFonts w:ascii="Calibri" w:eastAsia="Calibri" w:hAnsi="Calibri" w:cs="Calibri"/>
          <w:color w:val="FF0000"/>
        </w:rPr>
        <w:t>Describe when, where, and how potential participants will be recruited. For example, will recruitment advertisements be sent to potential participants? Will advertisements be posted publicly?</w:t>
      </w:r>
    </w:p>
    <w:p w14:paraId="31FECE28" w14:textId="2A1E34FC" w:rsidR="00EF5D81" w:rsidRDefault="00EF5D81" w:rsidP="00EF5D81">
      <w:pPr>
        <w:pStyle w:val="Heading2"/>
        <w:ind w:left="990"/>
        <w:rPr>
          <w:rFonts w:ascii="Calibri" w:hAnsi="Calibri" w:cs="Calibri"/>
          <w:b/>
          <w:bCs/>
          <w:color w:val="auto"/>
          <w:sz w:val="24"/>
          <w:szCs w:val="24"/>
        </w:rPr>
      </w:pPr>
      <w:bookmarkStart w:id="55" w:name="_Toc130410074"/>
      <w:r>
        <w:rPr>
          <w:rFonts w:ascii="Calibri" w:hAnsi="Calibri" w:cs="Calibri"/>
          <w:b/>
          <w:bCs/>
          <w:color w:val="auto"/>
          <w:sz w:val="24"/>
          <w:szCs w:val="24"/>
        </w:rPr>
        <w:t>Identification of Potential Participants</w:t>
      </w:r>
      <w:r w:rsidRPr="00B47DD1">
        <w:rPr>
          <w:rFonts w:ascii="Calibri" w:hAnsi="Calibri" w:cs="Calibri"/>
          <w:b/>
          <w:bCs/>
          <w:color w:val="auto"/>
          <w:sz w:val="24"/>
          <w:szCs w:val="24"/>
        </w:rPr>
        <w:t>:</w:t>
      </w:r>
      <w:bookmarkEnd w:id="55"/>
    </w:p>
    <w:p w14:paraId="26BCA337" w14:textId="77777777" w:rsidR="007A32ED" w:rsidRDefault="007A32ED" w:rsidP="007A32ED">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methods that will be used to identify potential participants. Describe whether participants will self-identify in response to posters, mailings, emails, etc., or whether they will be recruited based on information contained in private/protected records (e.g., medical records, student records; note that this also includes participants who will be recruited from the PI’s or Co-PI’s patient or student population.)</w:t>
      </w:r>
    </w:p>
    <w:p w14:paraId="2DCE4322"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 xml:space="preserve">For information contained in private/protected records, explain how the researcher has legitimate access to these records. For MHealth research (involving MHealth patients, resources, providers) a provider may contact patients with whom they have a direct treatment relationship to discuss study participation in IRB approved research. The treatment relationship may also be extended to patients under the care of providers in the principal investigator’s department. See </w:t>
      </w:r>
      <w:hyperlink r:id="rId58" w:history="1">
        <w:r w:rsidRPr="000313C4">
          <w:rPr>
            <w:rStyle w:val="Hyperlink"/>
            <w:rFonts w:ascii="Calibri" w:eastAsia="Calibri" w:hAnsi="Calibri" w:cs="Calibri"/>
          </w:rPr>
          <w:t>MHealth Research Recruitment Guide</w:t>
        </w:r>
      </w:hyperlink>
      <w:r>
        <w:rPr>
          <w:rFonts w:ascii="Calibri" w:eastAsia="Calibri" w:hAnsi="Calibri" w:cs="Calibri"/>
          <w:color w:val="FF0000"/>
        </w:rPr>
        <w:t xml:space="preserve">. </w:t>
      </w:r>
    </w:p>
    <w:p w14:paraId="5CF23422" w14:textId="77777777"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Identify who will make initial contact with potential participants.</w:t>
      </w:r>
    </w:p>
    <w:p w14:paraId="52C6F2D0" w14:textId="77777777" w:rsidR="007A32ED" w:rsidRDefault="007A32ED" w:rsidP="007A32ED">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 xml:space="preserve">Identify whether the private/protected records will include </w:t>
      </w:r>
      <w:r>
        <w:rPr>
          <w:rFonts w:ascii="Calibri" w:eastAsia="Calibri" w:hAnsi="Calibri" w:cs="Calibri"/>
          <w:b/>
          <w:color w:val="FF0000"/>
        </w:rPr>
        <w:t>MEDICAL</w:t>
      </w:r>
      <w:r>
        <w:rPr>
          <w:rFonts w:ascii="Calibri" w:eastAsia="Calibri" w:hAnsi="Calibri" w:cs="Calibri"/>
          <w:color w:val="FF0000"/>
        </w:rPr>
        <w:t xml:space="preserve"> records and the mechanism the PI will use to confirm that patients have agreed to release their PHI contained in their medical records for research purposes; for example, a particular patient has documented consent to research on their treatment, intake, or hospital admitting form. (MN Statute 144.334 Subd. 3; Access to Medical Records for Research), e.g., Academic Health Center Information Exchange (AHC-IE).</w:t>
      </w:r>
    </w:p>
    <w:p w14:paraId="17379439" w14:textId="279CF193" w:rsidR="00EF5D81" w:rsidRDefault="00EF5D81" w:rsidP="00EF5D81">
      <w:pPr>
        <w:pStyle w:val="Heading2"/>
        <w:ind w:left="990"/>
        <w:rPr>
          <w:rFonts w:ascii="Calibri" w:hAnsi="Calibri" w:cs="Calibri"/>
          <w:b/>
          <w:bCs/>
          <w:color w:val="auto"/>
          <w:sz w:val="24"/>
          <w:szCs w:val="24"/>
        </w:rPr>
      </w:pPr>
      <w:bookmarkStart w:id="56" w:name="_Toc130410075"/>
      <w:r>
        <w:rPr>
          <w:rFonts w:ascii="Calibri" w:hAnsi="Calibri" w:cs="Calibri"/>
          <w:b/>
          <w:bCs/>
          <w:color w:val="auto"/>
          <w:sz w:val="24"/>
          <w:szCs w:val="24"/>
        </w:rPr>
        <w:t>Recruitment Materials</w:t>
      </w:r>
      <w:r w:rsidRPr="00B47DD1">
        <w:rPr>
          <w:rFonts w:ascii="Calibri" w:hAnsi="Calibri" w:cs="Calibri"/>
          <w:b/>
          <w:bCs/>
          <w:color w:val="auto"/>
          <w:sz w:val="24"/>
          <w:szCs w:val="24"/>
        </w:rPr>
        <w:t>:</w:t>
      </w:r>
      <w:bookmarkEnd w:id="56"/>
    </w:p>
    <w:p w14:paraId="33AF86D4" w14:textId="2972D83F" w:rsidR="00DC7804" w:rsidRPr="00DC7804" w:rsidRDefault="007A32ED" w:rsidP="00DC7804">
      <w:pPr>
        <w:ind w:left="990"/>
      </w:pPr>
      <w:r>
        <w:rPr>
          <w:rFonts w:ascii="Calibri" w:eastAsia="Calibri" w:hAnsi="Calibri" w:cs="Calibri"/>
          <w:color w:val="FF0000"/>
        </w:rPr>
        <w:t>Describe materials that will be used to recruit participants. (Attach copies of these materials in ETHOS in the Recruitment section. For advertisements, attach the final copy of printed advertisements. When advertisements are recorded for broadcast, attach the final audio/video recording in ETHOS. You may instead submit the wording or script for any recorded advertisements in ETHOS prior to recording them. This will preclude re-recording because of inappropriate wording, provided the IRB reviews the final audio/video recording after approving the initial wording or script. You would likely include any recording with a modification in ETHOS.)</w:t>
      </w:r>
    </w:p>
    <w:p w14:paraId="697F4704" w14:textId="42861A80" w:rsidR="00EF5D81" w:rsidRDefault="00EF5D81" w:rsidP="00EF5D81">
      <w:pPr>
        <w:pStyle w:val="Heading2"/>
        <w:ind w:left="990"/>
        <w:rPr>
          <w:rFonts w:ascii="Calibri" w:hAnsi="Calibri" w:cs="Calibri"/>
          <w:b/>
          <w:bCs/>
          <w:color w:val="auto"/>
          <w:sz w:val="24"/>
          <w:szCs w:val="24"/>
        </w:rPr>
      </w:pPr>
      <w:bookmarkStart w:id="57" w:name="_Toc130410076"/>
      <w:r>
        <w:rPr>
          <w:rFonts w:ascii="Calibri" w:hAnsi="Calibri" w:cs="Calibri"/>
          <w:b/>
          <w:bCs/>
          <w:color w:val="auto"/>
          <w:sz w:val="24"/>
          <w:szCs w:val="24"/>
        </w:rPr>
        <w:t>Payment</w:t>
      </w:r>
      <w:r w:rsidRPr="00B47DD1">
        <w:rPr>
          <w:rFonts w:ascii="Calibri" w:hAnsi="Calibri" w:cs="Calibri"/>
          <w:b/>
          <w:bCs/>
          <w:color w:val="auto"/>
          <w:sz w:val="24"/>
          <w:szCs w:val="24"/>
        </w:rPr>
        <w:t>:</w:t>
      </w:r>
      <w:bookmarkEnd w:id="57"/>
    </w:p>
    <w:p w14:paraId="6AE9E7E1" w14:textId="77777777" w:rsidR="007A32ED" w:rsidRDefault="007A32ED" w:rsidP="007A32ED">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amount, timing, and type of any payments to participants.</w:t>
      </w:r>
    </w:p>
    <w:p w14:paraId="2A71A544"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Indicate whether gifts, payments, compensation, reimbursement, services without charge, or extra credit will be provided to the participants for participating in the research.</w:t>
      </w:r>
    </w:p>
    <w:p w14:paraId="64DDE55D"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lastRenderedPageBreak/>
        <w:t>Describe the type of compensation and the maximum value participants may receive during the course of participation.</w:t>
      </w:r>
    </w:p>
    <w:p w14:paraId="2FB4FB73"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Describe when compensation will be provided, including a schedule, and whether payments will be prorated for multiple visits/sessions.</w:t>
      </w:r>
    </w:p>
    <w:p w14:paraId="4D1F3C60"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Describe who will receive payments, if not the participants themselves.</w:t>
      </w:r>
    </w:p>
    <w:p w14:paraId="425C014C" w14:textId="77777777" w:rsidR="007A32ED" w:rsidRDefault="007A32ED" w:rsidP="007A32ED">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Describe whether Research Experience Points will be awarded</w:t>
      </w:r>
      <w:r>
        <w:rPr>
          <w:rFonts w:ascii="Calibri" w:eastAsia="Calibri" w:hAnsi="Calibri" w:cs="Calibri"/>
          <w:i/>
          <w:color w:val="000000"/>
        </w:rPr>
        <w:t>.</w:t>
      </w:r>
    </w:p>
    <w:p w14:paraId="3A8A6DCA" w14:textId="4314534D" w:rsidR="00DC7804" w:rsidRPr="00DC7804" w:rsidRDefault="007A32ED" w:rsidP="007A32ED">
      <w:pPr>
        <w:ind w:left="990"/>
      </w:pPr>
      <w:r>
        <w:rPr>
          <w:rFonts w:ascii="Calibri" w:eastAsia="Calibri" w:hAnsi="Calibri" w:cs="Calibri"/>
          <w:color w:val="FF0000"/>
        </w:rPr>
        <w:t xml:space="preserve">Indicate whether the </w:t>
      </w:r>
      <w:proofErr w:type="spellStart"/>
      <w:r>
        <w:rPr>
          <w:rFonts w:ascii="Calibri" w:eastAsia="Calibri" w:hAnsi="Calibri" w:cs="Calibri"/>
          <w:color w:val="FF0000"/>
        </w:rPr>
        <w:t>Greenphire</w:t>
      </w:r>
      <w:proofErr w:type="spellEnd"/>
      <w:r>
        <w:rPr>
          <w:rFonts w:ascii="Calibri" w:eastAsia="Calibri" w:hAnsi="Calibri" w:cs="Calibri"/>
          <w:color w:val="FF0000"/>
        </w:rPr>
        <w:t xml:space="preserve"> </w:t>
      </w:r>
      <w:proofErr w:type="spellStart"/>
      <w:r>
        <w:rPr>
          <w:rFonts w:ascii="Calibri" w:eastAsia="Calibri" w:hAnsi="Calibri" w:cs="Calibri"/>
          <w:color w:val="FF0000"/>
        </w:rPr>
        <w:t>ClinCard</w:t>
      </w:r>
      <w:proofErr w:type="spellEnd"/>
      <w:r>
        <w:rPr>
          <w:rFonts w:ascii="Calibri" w:eastAsia="Calibri" w:hAnsi="Calibri" w:cs="Calibri"/>
          <w:color w:val="FF0000"/>
        </w:rPr>
        <w:t xml:space="preserve"> will be used for compensation. If used, include the template language in the consent document (see </w:t>
      </w:r>
      <w:hyperlink r:id="rId59">
        <w:r>
          <w:rPr>
            <w:rFonts w:ascii="Calibri" w:eastAsia="Calibri" w:hAnsi="Calibri" w:cs="Calibri"/>
            <w:color w:val="0070C0"/>
            <w:u w:val="single"/>
          </w:rPr>
          <w:t>Consent Template (HRP-592)</w:t>
        </w:r>
      </w:hyperlink>
      <w:r>
        <w:rPr>
          <w:rFonts w:ascii="Calibri" w:eastAsia="Calibri" w:hAnsi="Calibri" w:cs="Calibri"/>
          <w:color w:val="FF0000"/>
        </w:rPr>
        <w:t>).</w:t>
      </w:r>
    </w:p>
    <w:p w14:paraId="27232D7A" w14:textId="5E51BD83" w:rsidR="00EF5D81" w:rsidRDefault="00EF5D81" w:rsidP="00EF5D81">
      <w:pPr>
        <w:pStyle w:val="Heading1"/>
        <w:ind w:left="540" w:hanging="540"/>
        <w:rPr>
          <w:rFonts w:ascii="Calibri" w:hAnsi="Calibri" w:cs="Calibri"/>
          <w:b/>
          <w:bCs/>
          <w:color w:val="auto"/>
          <w:sz w:val="24"/>
          <w:szCs w:val="24"/>
        </w:rPr>
      </w:pPr>
      <w:bookmarkStart w:id="58" w:name="_Toc130410077"/>
      <w:bookmarkStart w:id="59" w:name="_Toc131576514"/>
      <w:r>
        <w:rPr>
          <w:rFonts w:ascii="Calibri" w:hAnsi="Calibri" w:cs="Calibri"/>
          <w:b/>
          <w:bCs/>
          <w:color w:val="auto"/>
          <w:sz w:val="24"/>
          <w:szCs w:val="24"/>
        </w:rPr>
        <w:t>Withdrawal of Participants</w:t>
      </w:r>
      <w:bookmarkEnd w:id="58"/>
      <w:bookmarkEnd w:id="59"/>
    </w:p>
    <w:p w14:paraId="0B947817" w14:textId="4D80D027" w:rsidR="00EF5D81" w:rsidRDefault="00EF5D81" w:rsidP="00EF5D81">
      <w:pPr>
        <w:pStyle w:val="Heading2"/>
        <w:ind w:left="990"/>
        <w:rPr>
          <w:rFonts w:ascii="Calibri" w:hAnsi="Calibri" w:cs="Calibri"/>
          <w:b/>
          <w:bCs/>
          <w:color w:val="auto"/>
          <w:sz w:val="24"/>
          <w:szCs w:val="24"/>
        </w:rPr>
      </w:pPr>
      <w:bookmarkStart w:id="60" w:name="_Toc130410078"/>
      <w:r>
        <w:rPr>
          <w:rFonts w:ascii="Calibri" w:hAnsi="Calibri" w:cs="Calibri"/>
          <w:b/>
          <w:bCs/>
          <w:color w:val="auto"/>
          <w:sz w:val="24"/>
          <w:szCs w:val="24"/>
        </w:rPr>
        <w:t>Withdrawal Circumstances</w:t>
      </w:r>
      <w:r w:rsidRPr="00B47DD1">
        <w:rPr>
          <w:rFonts w:ascii="Calibri" w:hAnsi="Calibri" w:cs="Calibri"/>
          <w:b/>
          <w:bCs/>
          <w:color w:val="auto"/>
          <w:sz w:val="24"/>
          <w:szCs w:val="24"/>
        </w:rPr>
        <w:t>:</w:t>
      </w:r>
      <w:bookmarkEnd w:id="60"/>
    </w:p>
    <w:p w14:paraId="5A93CA9F" w14:textId="379F6F19" w:rsidR="00DC7804" w:rsidRPr="00DC7804" w:rsidRDefault="007A32ED" w:rsidP="00DC7804">
      <w:pPr>
        <w:ind w:left="990"/>
      </w:pPr>
      <w:r>
        <w:rPr>
          <w:rFonts w:ascii="Calibri" w:eastAsia="Calibri" w:hAnsi="Calibri" w:cs="Calibri"/>
          <w:color w:val="FF0000"/>
        </w:rPr>
        <w:t>Describe anticipated circumstances under which participants will be withdrawn from the research (e.g. stopping rules met) without their consent.</w:t>
      </w:r>
    </w:p>
    <w:p w14:paraId="59CFCADE" w14:textId="55D2F1D5" w:rsidR="00EF5D81" w:rsidRDefault="00EF5D81" w:rsidP="00EF5D81">
      <w:pPr>
        <w:pStyle w:val="Heading2"/>
        <w:ind w:left="990"/>
        <w:rPr>
          <w:rFonts w:ascii="Calibri" w:hAnsi="Calibri" w:cs="Calibri"/>
          <w:b/>
          <w:bCs/>
          <w:color w:val="auto"/>
          <w:sz w:val="24"/>
          <w:szCs w:val="24"/>
        </w:rPr>
      </w:pPr>
      <w:bookmarkStart w:id="61" w:name="_Toc130410079"/>
      <w:r>
        <w:rPr>
          <w:rFonts w:ascii="Calibri" w:hAnsi="Calibri" w:cs="Calibri"/>
          <w:b/>
          <w:bCs/>
          <w:color w:val="auto"/>
          <w:sz w:val="24"/>
          <w:szCs w:val="24"/>
        </w:rPr>
        <w:t>Withdrawal Procedures</w:t>
      </w:r>
      <w:r w:rsidRPr="00B47DD1">
        <w:rPr>
          <w:rFonts w:ascii="Calibri" w:hAnsi="Calibri" w:cs="Calibri"/>
          <w:b/>
          <w:bCs/>
          <w:color w:val="auto"/>
          <w:sz w:val="24"/>
          <w:szCs w:val="24"/>
        </w:rPr>
        <w:t>:</w:t>
      </w:r>
      <w:bookmarkEnd w:id="61"/>
    </w:p>
    <w:p w14:paraId="5C023994" w14:textId="0A923ED5" w:rsidR="00DC7804" w:rsidRDefault="007A32ED" w:rsidP="00DC7804">
      <w:pPr>
        <w:ind w:left="990"/>
        <w:rPr>
          <w:rFonts w:ascii="Calibri" w:eastAsia="Calibri" w:hAnsi="Calibri" w:cs="Calibri"/>
          <w:color w:val="FF0000"/>
        </w:rPr>
      </w:pPr>
      <w:r>
        <w:rPr>
          <w:rFonts w:ascii="Calibri" w:eastAsia="Calibri" w:hAnsi="Calibri" w:cs="Calibri"/>
          <w:color w:val="FF0000"/>
        </w:rPr>
        <w:t>Describe procedures that will be followed when participants withdraw from procedures, including partial withdrawal, with continued data collection (e.g., participants withdraw, but you wish to continue collecting data from a private/protected record).</w:t>
      </w:r>
    </w:p>
    <w:p w14:paraId="0186B9DF" w14:textId="2BD0454E" w:rsidR="007A32ED" w:rsidRDefault="007A32ED" w:rsidP="007A32ED">
      <w:pPr>
        <w:pStyle w:val="Heading2"/>
        <w:ind w:left="990"/>
        <w:rPr>
          <w:rFonts w:ascii="Calibri" w:hAnsi="Calibri" w:cs="Calibri"/>
          <w:b/>
          <w:bCs/>
          <w:color w:val="auto"/>
          <w:sz w:val="24"/>
          <w:szCs w:val="24"/>
        </w:rPr>
      </w:pPr>
      <w:bookmarkStart w:id="62" w:name="_Toc130410080"/>
      <w:r>
        <w:rPr>
          <w:rFonts w:ascii="Calibri" w:hAnsi="Calibri" w:cs="Calibri"/>
          <w:b/>
          <w:bCs/>
          <w:color w:val="auto"/>
          <w:sz w:val="24"/>
          <w:szCs w:val="24"/>
        </w:rPr>
        <w:t>Termination Procedures</w:t>
      </w:r>
      <w:r w:rsidRPr="00B47DD1">
        <w:rPr>
          <w:rFonts w:ascii="Calibri" w:hAnsi="Calibri" w:cs="Calibri"/>
          <w:b/>
          <w:bCs/>
          <w:color w:val="auto"/>
          <w:sz w:val="24"/>
          <w:szCs w:val="24"/>
        </w:rPr>
        <w:t>:</w:t>
      </w:r>
      <w:bookmarkEnd w:id="62"/>
    </w:p>
    <w:p w14:paraId="5C0D33BD" w14:textId="28F517C4" w:rsidR="007A32ED" w:rsidRPr="00DC7804" w:rsidRDefault="007A32ED" w:rsidP="00DC7804">
      <w:pPr>
        <w:ind w:left="990"/>
      </w:pPr>
      <w:r>
        <w:rPr>
          <w:rFonts w:ascii="Calibri" w:eastAsia="Calibri" w:hAnsi="Calibri" w:cs="Calibri"/>
          <w:color w:val="FF0000"/>
        </w:rPr>
        <w:t>Describe any procedures for orderly termination and describe whether data will be used after termination.</w:t>
      </w:r>
    </w:p>
    <w:p w14:paraId="531A12D5" w14:textId="68970517" w:rsidR="00EF5D81" w:rsidRDefault="00100575" w:rsidP="00EF5D81">
      <w:pPr>
        <w:pStyle w:val="Heading1"/>
        <w:ind w:left="540" w:hanging="540"/>
        <w:rPr>
          <w:rFonts w:ascii="Calibri" w:hAnsi="Calibri" w:cs="Calibri"/>
          <w:b/>
          <w:bCs/>
          <w:color w:val="auto"/>
          <w:sz w:val="24"/>
          <w:szCs w:val="24"/>
        </w:rPr>
      </w:pPr>
      <w:bookmarkStart w:id="63" w:name="_Toc130410081"/>
      <w:bookmarkStart w:id="64" w:name="_Toc131576515"/>
      <w:r>
        <w:rPr>
          <w:rFonts w:ascii="Calibri" w:hAnsi="Calibri" w:cs="Calibri"/>
          <w:b/>
          <w:bCs/>
          <w:color w:val="auto"/>
          <w:sz w:val="24"/>
          <w:szCs w:val="24"/>
        </w:rPr>
        <w:t>Risks to Participants</w:t>
      </w:r>
      <w:bookmarkEnd w:id="63"/>
      <w:bookmarkEnd w:id="64"/>
    </w:p>
    <w:p w14:paraId="4667723A" w14:textId="77777777" w:rsidR="00C00566" w:rsidRDefault="00C00566" w:rsidP="00C00566">
      <w:pPr>
        <w:spacing w:before="120" w:after="120"/>
        <w:ind w:left="540"/>
        <w:rPr>
          <w:rFonts w:ascii="Calibri" w:eastAsia="Calibri" w:hAnsi="Calibri" w:cs="Calibri"/>
          <w:color w:val="FF0000"/>
        </w:rPr>
      </w:pPr>
      <w:r>
        <w:rPr>
          <w:rFonts w:ascii="Calibri" w:eastAsia="Calibri" w:hAnsi="Calibri" w:cs="Calibri"/>
          <w:color w:val="FF0000"/>
        </w:rPr>
        <w:t>For each risk or set of risks below, include the procedures to be performed to lessen the probability, magnitude, duration, or reversibility of those risks.</w:t>
      </w:r>
    </w:p>
    <w:p w14:paraId="2A515E81" w14:textId="3F96E8BD" w:rsidR="00EF5D81" w:rsidRDefault="00100575" w:rsidP="00EF5D81">
      <w:pPr>
        <w:pStyle w:val="Heading2"/>
        <w:ind w:left="990"/>
        <w:rPr>
          <w:rFonts w:ascii="Calibri" w:hAnsi="Calibri" w:cs="Calibri"/>
          <w:b/>
          <w:bCs/>
          <w:color w:val="auto"/>
          <w:sz w:val="24"/>
          <w:szCs w:val="24"/>
        </w:rPr>
      </w:pPr>
      <w:bookmarkStart w:id="65" w:name="_Toc130410082"/>
      <w:r>
        <w:rPr>
          <w:rFonts w:ascii="Calibri" w:hAnsi="Calibri" w:cs="Calibri"/>
          <w:b/>
          <w:bCs/>
          <w:color w:val="auto"/>
          <w:sz w:val="24"/>
          <w:szCs w:val="24"/>
        </w:rPr>
        <w:t>Foreseeable Risks</w:t>
      </w:r>
      <w:r w:rsidR="00EF5D81" w:rsidRPr="00B47DD1">
        <w:rPr>
          <w:rFonts w:ascii="Calibri" w:hAnsi="Calibri" w:cs="Calibri"/>
          <w:b/>
          <w:bCs/>
          <w:color w:val="auto"/>
          <w:sz w:val="24"/>
          <w:szCs w:val="24"/>
        </w:rPr>
        <w:t>:</w:t>
      </w:r>
      <w:bookmarkEnd w:id="65"/>
    </w:p>
    <w:p w14:paraId="2B0EB82E" w14:textId="77777777" w:rsidR="00984031" w:rsidRPr="00984031" w:rsidRDefault="00C00566" w:rsidP="00984031">
      <w:pPr>
        <w:pStyle w:val="ListParagraph"/>
        <w:numPr>
          <w:ilvl w:val="0"/>
          <w:numId w:val="11"/>
        </w:numPr>
        <w:ind w:left="1350"/>
        <w:rPr>
          <w:rFonts w:ascii="Calibri" w:eastAsia="Calibri" w:hAnsi="Calibri" w:cs="Calibri"/>
          <w:color w:val="FF0000"/>
        </w:rPr>
      </w:pPr>
      <w:r w:rsidRPr="00984031">
        <w:rPr>
          <w:rFonts w:ascii="Calibri" w:eastAsia="Calibri" w:hAnsi="Calibri" w:cs="Calibri"/>
          <w:color w:val="FF0000"/>
        </w:rPr>
        <w:t xml:space="preserve">List the reasonably foreseeable risks, discomforts, hazards, or inconveniences related to participants’ participation in the research. </w:t>
      </w:r>
    </w:p>
    <w:p w14:paraId="5691F282" w14:textId="77777777" w:rsidR="00984031" w:rsidRPr="00984031" w:rsidRDefault="00C00566" w:rsidP="00984031">
      <w:pPr>
        <w:pStyle w:val="ListParagraph"/>
        <w:numPr>
          <w:ilvl w:val="0"/>
          <w:numId w:val="11"/>
        </w:numPr>
        <w:ind w:left="1350"/>
        <w:rPr>
          <w:rFonts w:ascii="Calibri" w:eastAsia="Calibri" w:hAnsi="Calibri" w:cs="Calibri"/>
          <w:color w:val="FF0000"/>
        </w:rPr>
      </w:pPr>
      <w:r w:rsidRPr="00984031">
        <w:rPr>
          <w:rFonts w:ascii="Calibri" w:eastAsia="Calibri" w:hAnsi="Calibri" w:cs="Calibri"/>
          <w:color w:val="FF0000"/>
        </w:rPr>
        <w:t>Include, as may be useful for the IRB’s consideration, a description of the probability, magnitude, duration, and reversibility of the risks.</w:t>
      </w:r>
    </w:p>
    <w:p w14:paraId="6B5478EB" w14:textId="77777777" w:rsidR="00984031" w:rsidRPr="00984031" w:rsidRDefault="00C00566" w:rsidP="00984031">
      <w:pPr>
        <w:pStyle w:val="ListParagraph"/>
        <w:numPr>
          <w:ilvl w:val="0"/>
          <w:numId w:val="11"/>
        </w:numPr>
        <w:ind w:left="1350"/>
        <w:rPr>
          <w:rFonts w:ascii="Calibri" w:eastAsia="Calibri" w:hAnsi="Calibri" w:cs="Calibri"/>
          <w:color w:val="FF0000"/>
        </w:rPr>
      </w:pPr>
      <w:r w:rsidRPr="00984031">
        <w:rPr>
          <w:rFonts w:ascii="Calibri" w:eastAsia="Calibri" w:hAnsi="Calibri" w:cs="Calibri"/>
          <w:color w:val="FF0000"/>
        </w:rPr>
        <w:t xml:space="preserve">Depending on the type of research, this description may or may not include statistical information. Categories such as common, rare, etc., may be acceptable. </w:t>
      </w:r>
    </w:p>
    <w:p w14:paraId="257AA4FD" w14:textId="0BAF9E31" w:rsidR="00DC7804" w:rsidRPr="001A11B7" w:rsidRDefault="00C00566" w:rsidP="00984031">
      <w:pPr>
        <w:pStyle w:val="ListParagraph"/>
        <w:numPr>
          <w:ilvl w:val="0"/>
          <w:numId w:val="11"/>
        </w:numPr>
        <w:ind w:left="1350"/>
      </w:pPr>
      <w:r w:rsidRPr="00984031">
        <w:rPr>
          <w:rFonts w:ascii="Calibri" w:eastAsia="Calibri" w:hAnsi="Calibri" w:cs="Calibri"/>
          <w:color w:val="FF0000"/>
        </w:rPr>
        <w:t>Consider physical, psychological, social, legal, and economic risks.</w:t>
      </w:r>
    </w:p>
    <w:p w14:paraId="0EA34EA3" w14:textId="6C3042D8" w:rsidR="00EF5D81" w:rsidRDefault="00100575" w:rsidP="00EF5D81">
      <w:pPr>
        <w:pStyle w:val="Heading2"/>
        <w:ind w:left="990"/>
        <w:rPr>
          <w:rFonts w:ascii="Calibri" w:hAnsi="Calibri" w:cs="Calibri"/>
          <w:b/>
          <w:bCs/>
          <w:color w:val="auto"/>
          <w:sz w:val="24"/>
          <w:szCs w:val="24"/>
        </w:rPr>
      </w:pPr>
      <w:bookmarkStart w:id="66" w:name="_Toc130410083"/>
      <w:r>
        <w:rPr>
          <w:rFonts w:ascii="Calibri" w:hAnsi="Calibri" w:cs="Calibri"/>
          <w:b/>
          <w:bCs/>
          <w:color w:val="auto"/>
          <w:sz w:val="24"/>
          <w:szCs w:val="24"/>
        </w:rPr>
        <w:t>Reproduction Risks</w:t>
      </w:r>
      <w:r w:rsidR="00EF5D81" w:rsidRPr="00B47DD1">
        <w:rPr>
          <w:rFonts w:ascii="Calibri" w:hAnsi="Calibri" w:cs="Calibri"/>
          <w:b/>
          <w:bCs/>
          <w:color w:val="auto"/>
          <w:sz w:val="24"/>
          <w:szCs w:val="24"/>
        </w:rPr>
        <w:t>:</w:t>
      </w:r>
      <w:bookmarkEnd w:id="66"/>
    </w:p>
    <w:p w14:paraId="3CF0B962" w14:textId="531ABB14" w:rsidR="00984031" w:rsidRPr="00984031" w:rsidRDefault="00C00566" w:rsidP="001A11B7">
      <w:pPr>
        <w:ind w:left="990"/>
      </w:pPr>
      <w:r>
        <w:rPr>
          <w:rFonts w:ascii="Calibri" w:eastAsia="Calibri" w:hAnsi="Calibri" w:cs="Calibri"/>
          <w:color w:val="FF0000"/>
        </w:rPr>
        <w:t>If applicable, indicate which procedures may have risks to an embryo or fetus should the participants or participants’ partners be or become pregnant.</w:t>
      </w:r>
      <w:bookmarkStart w:id="67" w:name="_Toc130410084"/>
    </w:p>
    <w:p w14:paraId="03E0B684" w14:textId="3591FF02" w:rsidR="00100575" w:rsidRDefault="00100575" w:rsidP="00100575">
      <w:pPr>
        <w:pStyle w:val="Heading2"/>
        <w:ind w:left="990"/>
        <w:rPr>
          <w:rFonts w:ascii="Calibri" w:hAnsi="Calibri" w:cs="Calibri"/>
          <w:b/>
          <w:bCs/>
          <w:color w:val="auto"/>
          <w:sz w:val="24"/>
          <w:szCs w:val="24"/>
        </w:rPr>
      </w:pPr>
      <w:r>
        <w:rPr>
          <w:rFonts w:ascii="Calibri" w:hAnsi="Calibri" w:cs="Calibri"/>
          <w:b/>
          <w:bCs/>
          <w:color w:val="auto"/>
          <w:sz w:val="24"/>
          <w:szCs w:val="24"/>
        </w:rPr>
        <w:t>Risks to Others</w:t>
      </w:r>
      <w:r w:rsidRPr="00B47DD1">
        <w:rPr>
          <w:rFonts w:ascii="Calibri" w:hAnsi="Calibri" w:cs="Calibri"/>
          <w:b/>
          <w:bCs/>
          <w:color w:val="auto"/>
          <w:sz w:val="24"/>
          <w:szCs w:val="24"/>
        </w:rPr>
        <w:t>:</w:t>
      </w:r>
      <w:bookmarkEnd w:id="67"/>
    </w:p>
    <w:p w14:paraId="09EE5741" w14:textId="386BBBBD" w:rsidR="00DC7804" w:rsidRDefault="00C00566" w:rsidP="00DC7804">
      <w:pPr>
        <w:ind w:left="990"/>
        <w:rPr>
          <w:rFonts w:ascii="Calibri" w:eastAsia="Calibri" w:hAnsi="Calibri" w:cs="Calibri"/>
          <w:color w:val="FF0000"/>
        </w:rPr>
      </w:pPr>
      <w:r>
        <w:rPr>
          <w:rFonts w:ascii="Calibri" w:eastAsia="Calibri" w:hAnsi="Calibri" w:cs="Calibri"/>
          <w:color w:val="FF0000"/>
        </w:rPr>
        <w:t>If applicable, describe risks to others who are not participants.</w:t>
      </w:r>
    </w:p>
    <w:p w14:paraId="7AA57067" w14:textId="70B07E99" w:rsidR="00100575" w:rsidRDefault="00100575" w:rsidP="00100575">
      <w:pPr>
        <w:pStyle w:val="Heading1"/>
        <w:ind w:left="540" w:hanging="540"/>
        <w:rPr>
          <w:rFonts w:ascii="Calibri" w:hAnsi="Calibri" w:cs="Calibri"/>
          <w:b/>
          <w:bCs/>
          <w:color w:val="auto"/>
          <w:sz w:val="24"/>
          <w:szCs w:val="24"/>
        </w:rPr>
      </w:pPr>
      <w:bookmarkStart w:id="68" w:name="_Toc130410085"/>
      <w:bookmarkStart w:id="69" w:name="_Toc131576516"/>
      <w:r>
        <w:rPr>
          <w:rFonts w:ascii="Calibri" w:hAnsi="Calibri" w:cs="Calibri"/>
          <w:b/>
          <w:bCs/>
          <w:color w:val="auto"/>
          <w:sz w:val="24"/>
          <w:szCs w:val="24"/>
        </w:rPr>
        <w:lastRenderedPageBreak/>
        <w:t>Potential Benefits to Participants</w:t>
      </w:r>
      <w:bookmarkEnd w:id="68"/>
      <w:bookmarkEnd w:id="69"/>
    </w:p>
    <w:p w14:paraId="37D61787" w14:textId="2BFB5E89" w:rsidR="00100575" w:rsidRDefault="00100575" w:rsidP="00100575">
      <w:pPr>
        <w:pStyle w:val="Heading2"/>
        <w:ind w:left="990"/>
        <w:rPr>
          <w:rFonts w:ascii="Calibri" w:hAnsi="Calibri" w:cs="Calibri"/>
          <w:b/>
          <w:bCs/>
          <w:color w:val="auto"/>
          <w:sz w:val="24"/>
          <w:szCs w:val="24"/>
        </w:rPr>
      </w:pPr>
      <w:bookmarkStart w:id="70" w:name="_Toc130410086"/>
      <w:r>
        <w:rPr>
          <w:rFonts w:ascii="Calibri" w:hAnsi="Calibri" w:cs="Calibri"/>
          <w:b/>
          <w:bCs/>
          <w:color w:val="auto"/>
          <w:sz w:val="24"/>
          <w:szCs w:val="24"/>
        </w:rPr>
        <w:t>Potential Benefits</w:t>
      </w:r>
      <w:r w:rsidRPr="00B47DD1">
        <w:rPr>
          <w:rFonts w:ascii="Calibri" w:hAnsi="Calibri" w:cs="Calibri"/>
          <w:b/>
          <w:bCs/>
          <w:color w:val="auto"/>
          <w:sz w:val="24"/>
          <w:szCs w:val="24"/>
        </w:rPr>
        <w:t>:</w:t>
      </w:r>
      <w:bookmarkEnd w:id="70"/>
    </w:p>
    <w:p w14:paraId="4A9AE7F5" w14:textId="77777777" w:rsidR="00C00566" w:rsidRDefault="00C00566" w:rsidP="00C00566">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potential benefits that individual participants may experience from taking part in the research. Include, as may be useful for the IRB’s consideration, the probability, magnitude, and duration of the potential benefits.</w:t>
      </w:r>
    </w:p>
    <w:p w14:paraId="33C17C5E" w14:textId="77777777" w:rsidR="00C00566" w:rsidRDefault="00C00566" w:rsidP="00C00566">
      <w:pPr>
        <w:pBdr>
          <w:top w:val="nil"/>
          <w:left w:val="nil"/>
          <w:bottom w:val="nil"/>
          <w:right w:val="nil"/>
          <w:between w:val="nil"/>
        </w:pBdr>
        <w:spacing w:before="120" w:after="120"/>
        <w:ind w:left="990"/>
        <w:rPr>
          <w:rFonts w:ascii="Calibri" w:eastAsia="Calibri" w:hAnsi="Calibri" w:cs="Calibri"/>
          <w:color w:val="FF0000"/>
        </w:rPr>
      </w:pPr>
      <w:r>
        <w:rPr>
          <w:rFonts w:ascii="Calibri" w:eastAsia="Calibri" w:hAnsi="Calibri" w:cs="Calibri"/>
          <w:color w:val="FF0000"/>
        </w:rPr>
        <w:t>Indicate if there is no direct benefit to individual participants. Do not include benefits to society or others.</w:t>
      </w:r>
    </w:p>
    <w:p w14:paraId="65666C68" w14:textId="1E24A936" w:rsidR="00100575" w:rsidRDefault="00100575" w:rsidP="00100575">
      <w:pPr>
        <w:pStyle w:val="Heading1"/>
        <w:ind w:left="540" w:hanging="540"/>
        <w:rPr>
          <w:rFonts w:ascii="Calibri" w:hAnsi="Calibri" w:cs="Calibri"/>
          <w:b/>
          <w:bCs/>
          <w:color w:val="auto"/>
          <w:sz w:val="24"/>
          <w:szCs w:val="24"/>
        </w:rPr>
      </w:pPr>
      <w:bookmarkStart w:id="71" w:name="_Toc130410087"/>
      <w:bookmarkStart w:id="72" w:name="_Toc131576517"/>
      <w:r>
        <w:rPr>
          <w:rFonts w:ascii="Calibri" w:hAnsi="Calibri" w:cs="Calibri"/>
          <w:b/>
          <w:bCs/>
          <w:color w:val="auto"/>
          <w:sz w:val="24"/>
          <w:szCs w:val="24"/>
        </w:rPr>
        <w:t>Statistical Considerations</w:t>
      </w:r>
      <w:bookmarkEnd w:id="71"/>
      <w:bookmarkEnd w:id="72"/>
    </w:p>
    <w:p w14:paraId="1767AAF5" w14:textId="77777777" w:rsidR="00C00566" w:rsidRDefault="00C00566" w:rsidP="00C00566">
      <w:pPr>
        <w:ind w:left="540"/>
        <w:rPr>
          <w:rFonts w:ascii="Calibri" w:eastAsia="Calibri" w:hAnsi="Calibri" w:cs="Calibri"/>
          <w:color w:val="FF0000"/>
        </w:rPr>
      </w:pPr>
      <w:r>
        <w:rPr>
          <w:rFonts w:ascii="Calibri" w:eastAsia="Calibri" w:hAnsi="Calibri" w:cs="Calibri"/>
          <w:color w:val="FF0000"/>
        </w:rPr>
        <w:t xml:space="preserve">Reference the </w:t>
      </w:r>
      <w:hyperlink r:id="rId60">
        <w:r>
          <w:rPr>
            <w:rFonts w:ascii="Calibri" w:eastAsia="Calibri" w:hAnsi="Calibri" w:cs="Calibri"/>
            <w:color w:val="0070C0"/>
            <w:u w:val="single"/>
          </w:rPr>
          <w:t>NIH/FDA Protocol Template section</w:t>
        </w:r>
      </w:hyperlink>
      <w:r>
        <w:rPr>
          <w:rFonts w:ascii="Calibri" w:eastAsia="Calibri" w:hAnsi="Calibri" w:cs="Calibri"/>
          <w:color w:val="FF0000"/>
        </w:rPr>
        <w:t xml:space="preserve"> on statistics for further guidance.</w:t>
      </w:r>
    </w:p>
    <w:p w14:paraId="2559CC4A" w14:textId="50D68BA6" w:rsidR="00100575" w:rsidRDefault="00100575" w:rsidP="00100575">
      <w:pPr>
        <w:pStyle w:val="Heading2"/>
        <w:ind w:left="990"/>
        <w:rPr>
          <w:rFonts w:ascii="Calibri" w:hAnsi="Calibri" w:cs="Calibri"/>
          <w:b/>
          <w:bCs/>
          <w:color w:val="auto"/>
          <w:sz w:val="24"/>
          <w:szCs w:val="24"/>
        </w:rPr>
      </w:pPr>
      <w:bookmarkStart w:id="73" w:name="_Toc130410088"/>
      <w:r>
        <w:rPr>
          <w:rFonts w:ascii="Calibri" w:hAnsi="Calibri" w:cs="Calibri"/>
          <w:b/>
          <w:bCs/>
          <w:color w:val="auto"/>
          <w:sz w:val="24"/>
          <w:szCs w:val="24"/>
        </w:rPr>
        <w:t>Data Analysis Plan</w:t>
      </w:r>
      <w:r w:rsidRPr="00B47DD1">
        <w:rPr>
          <w:rFonts w:ascii="Calibri" w:hAnsi="Calibri" w:cs="Calibri"/>
          <w:b/>
          <w:bCs/>
          <w:color w:val="auto"/>
          <w:sz w:val="24"/>
          <w:szCs w:val="24"/>
        </w:rPr>
        <w:t>:</w:t>
      </w:r>
      <w:bookmarkEnd w:id="73"/>
    </w:p>
    <w:p w14:paraId="7905CA0D" w14:textId="4EE3C177" w:rsidR="00DC7804" w:rsidRPr="00DC7804" w:rsidRDefault="00C00566" w:rsidP="00DC7804">
      <w:pPr>
        <w:ind w:left="990"/>
      </w:pPr>
      <w:r>
        <w:rPr>
          <w:rFonts w:ascii="Calibri" w:eastAsia="Calibri" w:hAnsi="Calibri" w:cs="Calibri"/>
          <w:color w:val="FF0000"/>
        </w:rPr>
        <w:t>Describe the data analysis plan, including any statistical procedures. The plan must include a description of how missing data will be handled (for example, imputation technique, if applicable). Provide justification for the method selected.</w:t>
      </w:r>
    </w:p>
    <w:p w14:paraId="00FF0C0D" w14:textId="198FEF44" w:rsidR="00100575" w:rsidRDefault="00100575" w:rsidP="00100575">
      <w:pPr>
        <w:pStyle w:val="Heading2"/>
        <w:ind w:left="990"/>
        <w:rPr>
          <w:rFonts w:ascii="Calibri" w:hAnsi="Calibri" w:cs="Calibri"/>
          <w:b/>
          <w:bCs/>
          <w:color w:val="auto"/>
          <w:sz w:val="24"/>
          <w:szCs w:val="24"/>
        </w:rPr>
      </w:pPr>
      <w:bookmarkStart w:id="74" w:name="_Toc130410089"/>
      <w:r>
        <w:rPr>
          <w:rFonts w:ascii="Calibri" w:hAnsi="Calibri" w:cs="Calibri"/>
          <w:b/>
          <w:bCs/>
          <w:color w:val="auto"/>
          <w:sz w:val="24"/>
          <w:szCs w:val="24"/>
        </w:rPr>
        <w:t>Power Analysis</w:t>
      </w:r>
      <w:r w:rsidRPr="00B47DD1">
        <w:rPr>
          <w:rFonts w:ascii="Calibri" w:hAnsi="Calibri" w:cs="Calibri"/>
          <w:b/>
          <w:bCs/>
          <w:color w:val="auto"/>
          <w:sz w:val="24"/>
          <w:szCs w:val="24"/>
        </w:rPr>
        <w:t>:</w:t>
      </w:r>
      <w:bookmarkEnd w:id="74"/>
    </w:p>
    <w:p w14:paraId="0A1FF689" w14:textId="5B14473F" w:rsidR="00DC7804" w:rsidRPr="00DC7804" w:rsidRDefault="00C00566" w:rsidP="00DC7804">
      <w:pPr>
        <w:ind w:left="990"/>
      </w:pPr>
      <w:r>
        <w:rPr>
          <w:rFonts w:ascii="Calibri" w:eastAsia="Calibri" w:hAnsi="Calibri" w:cs="Calibri"/>
          <w:color w:val="FF0000"/>
        </w:rPr>
        <w:t>Provide a power analysis, if applicable, justifying the sample size for this research study.</w:t>
      </w:r>
    </w:p>
    <w:p w14:paraId="6318923A" w14:textId="1D29A634" w:rsidR="00100575" w:rsidRDefault="00100575" w:rsidP="00100575">
      <w:pPr>
        <w:pStyle w:val="Heading2"/>
        <w:ind w:left="990"/>
        <w:rPr>
          <w:rFonts w:ascii="Calibri" w:hAnsi="Calibri" w:cs="Calibri"/>
          <w:b/>
          <w:bCs/>
          <w:color w:val="auto"/>
          <w:sz w:val="24"/>
          <w:szCs w:val="24"/>
        </w:rPr>
      </w:pPr>
      <w:bookmarkStart w:id="75" w:name="_Toc130410090"/>
      <w:r>
        <w:rPr>
          <w:rFonts w:ascii="Calibri" w:hAnsi="Calibri" w:cs="Calibri"/>
          <w:b/>
          <w:bCs/>
          <w:color w:val="auto"/>
          <w:sz w:val="24"/>
          <w:szCs w:val="24"/>
        </w:rPr>
        <w:t>Statistical Analysis</w:t>
      </w:r>
      <w:r w:rsidRPr="00B47DD1">
        <w:rPr>
          <w:rFonts w:ascii="Calibri" w:hAnsi="Calibri" w:cs="Calibri"/>
          <w:b/>
          <w:bCs/>
          <w:color w:val="auto"/>
          <w:sz w:val="24"/>
          <w:szCs w:val="24"/>
        </w:rPr>
        <w:t>:</w:t>
      </w:r>
      <w:bookmarkEnd w:id="75"/>
    </w:p>
    <w:p w14:paraId="49A9CA6E" w14:textId="122A03D9" w:rsidR="00DC7804" w:rsidRPr="00DC7804" w:rsidRDefault="00C00566" w:rsidP="00DC7804">
      <w:pPr>
        <w:ind w:left="990"/>
      </w:pPr>
      <w:r>
        <w:rPr>
          <w:rFonts w:ascii="Calibri" w:eastAsia="Calibri" w:hAnsi="Calibri" w:cs="Calibri"/>
          <w:color w:val="FF0000"/>
        </w:rPr>
        <w:t>Describe statistical analysis plans.</w:t>
      </w:r>
    </w:p>
    <w:p w14:paraId="6172CA6D" w14:textId="318A182A" w:rsidR="00100575" w:rsidRDefault="00100575" w:rsidP="00100575">
      <w:pPr>
        <w:pStyle w:val="Heading2"/>
        <w:ind w:left="990"/>
        <w:rPr>
          <w:rFonts w:ascii="Calibri" w:hAnsi="Calibri" w:cs="Calibri"/>
          <w:b/>
          <w:bCs/>
          <w:color w:val="auto"/>
          <w:sz w:val="24"/>
          <w:szCs w:val="24"/>
        </w:rPr>
      </w:pPr>
      <w:bookmarkStart w:id="76" w:name="_Toc130410091"/>
      <w:r>
        <w:rPr>
          <w:rFonts w:ascii="Calibri" w:hAnsi="Calibri" w:cs="Calibri"/>
          <w:b/>
          <w:bCs/>
          <w:color w:val="auto"/>
          <w:sz w:val="24"/>
          <w:szCs w:val="24"/>
        </w:rPr>
        <w:t>Data Integrity</w:t>
      </w:r>
      <w:r w:rsidRPr="00B47DD1">
        <w:rPr>
          <w:rFonts w:ascii="Calibri" w:hAnsi="Calibri" w:cs="Calibri"/>
          <w:b/>
          <w:bCs/>
          <w:color w:val="auto"/>
          <w:sz w:val="24"/>
          <w:szCs w:val="24"/>
        </w:rPr>
        <w:t>:</w:t>
      </w:r>
      <w:bookmarkEnd w:id="76"/>
    </w:p>
    <w:p w14:paraId="34C671F3" w14:textId="00246194" w:rsidR="00DC7804" w:rsidRPr="00DC7804" w:rsidRDefault="00C00566" w:rsidP="00DC7804">
      <w:pPr>
        <w:ind w:left="990"/>
      </w:pPr>
      <w:r>
        <w:rPr>
          <w:rFonts w:ascii="Calibri" w:eastAsia="Calibri" w:hAnsi="Calibri" w:cs="Calibri"/>
          <w:color w:val="FF0000"/>
        </w:rPr>
        <w:t>Describe any procedures that will be used for quality control of collected data.</w:t>
      </w:r>
    </w:p>
    <w:p w14:paraId="1B622550" w14:textId="339508C1" w:rsidR="00100575" w:rsidRDefault="00100575" w:rsidP="00100575">
      <w:pPr>
        <w:pStyle w:val="Heading1"/>
        <w:ind w:left="540" w:hanging="540"/>
        <w:rPr>
          <w:rFonts w:ascii="Calibri" w:hAnsi="Calibri" w:cs="Calibri"/>
          <w:b/>
          <w:bCs/>
          <w:color w:val="auto"/>
          <w:sz w:val="24"/>
          <w:szCs w:val="24"/>
        </w:rPr>
      </w:pPr>
      <w:bookmarkStart w:id="77" w:name="_Toc130410092"/>
      <w:bookmarkStart w:id="78" w:name="_Toc131576518"/>
      <w:r>
        <w:rPr>
          <w:rFonts w:ascii="Calibri" w:hAnsi="Calibri" w:cs="Calibri"/>
          <w:b/>
          <w:bCs/>
          <w:color w:val="auto"/>
          <w:sz w:val="24"/>
          <w:szCs w:val="24"/>
        </w:rPr>
        <w:t>Health Information and Privacy Compliance</w:t>
      </w:r>
      <w:bookmarkEnd w:id="77"/>
      <w:bookmarkEnd w:id="78"/>
    </w:p>
    <w:p w14:paraId="6E5ADA9A" w14:textId="0007DE50" w:rsidR="00C00566" w:rsidRDefault="00000000" w:rsidP="00C00566">
      <w:pPr>
        <w:pBdr>
          <w:top w:val="nil"/>
          <w:left w:val="nil"/>
          <w:bottom w:val="nil"/>
          <w:right w:val="nil"/>
          <w:between w:val="nil"/>
        </w:pBdr>
        <w:ind w:left="540"/>
        <w:rPr>
          <w:rFonts w:ascii="Calibri" w:eastAsia="Calibri" w:hAnsi="Calibri" w:cs="Calibri"/>
        </w:rPr>
      </w:pPr>
      <w:hyperlink r:id="rId61" w:history="1">
        <w:r w:rsidR="00F938F9" w:rsidRPr="00F938F9">
          <w:rPr>
            <w:rStyle w:val="Hyperlink"/>
            <w:rFonts w:ascii="Calibri" w:eastAsia="Calibri" w:hAnsi="Calibri" w:cs="Calibri"/>
          </w:rPr>
          <w:t>Protected</w:t>
        </w:r>
        <w:r w:rsidR="00C00566" w:rsidRPr="00F938F9">
          <w:rPr>
            <w:rStyle w:val="Hyperlink"/>
            <w:rFonts w:ascii="Calibri" w:eastAsia="Calibri" w:hAnsi="Calibri" w:cs="Calibri"/>
          </w:rPr>
          <w:t xml:space="preserve"> Health Information</w:t>
        </w:r>
        <w:r w:rsidR="00F938F9" w:rsidRPr="00F938F9">
          <w:rPr>
            <w:rStyle w:val="Hyperlink"/>
            <w:rFonts w:ascii="Calibri" w:eastAsia="Calibri" w:hAnsi="Calibri" w:cs="Calibri"/>
          </w:rPr>
          <w:t xml:space="preserve"> (PHI)</w:t>
        </w:r>
        <w:r w:rsidR="00C00566" w:rsidRPr="00F938F9">
          <w:rPr>
            <w:rStyle w:val="Hyperlink"/>
            <w:rFonts w:ascii="Calibri" w:eastAsia="Calibri" w:hAnsi="Calibri" w:cs="Calibri"/>
          </w:rPr>
          <w:t>:</w:t>
        </w:r>
      </w:hyperlink>
      <w:r w:rsidR="00C00566">
        <w:rPr>
          <w:rFonts w:ascii="Calibri" w:eastAsia="Calibri" w:hAnsi="Calibri" w:cs="Calibri"/>
          <w:color w:val="FF0000"/>
        </w:rPr>
        <w:t xml:space="preserve"> for guidance regarding the use, collection, storage and sharing outside of the covered entity of </w:t>
      </w:r>
      <w:r w:rsidR="00F938F9">
        <w:rPr>
          <w:rFonts w:ascii="Calibri" w:eastAsia="Calibri" w:hAnsi="Calibri" w:cs="Calibri"/>
          <w:color w:val="FF0000"/>
        </w:rPr>
        <w:t>PHI</w:t>
      </w:r>
      <w:r w:rsidR="00C00566">
        <w:rPr>
          <w:rFonts w:ascii="Calibri" w:eastAsia="Calibri" w:hAnsi="Calibri" w:cs="Calibri"/>
          <w:color w:val="FF0000"/>
        </w:rPr>
        <w:t xml:space="preserve"> please see: </w:t>
      </w:r>
      <w:hyperlink r:id="rId62">
        <w:r w:rsidR="00C00566">
          <w:rPr>
            <w:rFonts w:ascii="Calibri" w:eastAsia="Calibri" w:hAnsi="Calibri" w:cs="Calibri"/>
            <w:color w:val="0070C0"/>
            <w:u w:val="single"/>
          </w:rPr>
          <w:t>UMN Privacy Office Policies</w:t>
        </w:r>
      </w:hyperlink>
      <w:r w:rsidR="00C00566">
        <w:rPr>
          <w:rFonts w:ascii="Calibri" w:eastAsia="Calibri" w:hAnsi="Calibri" w:cs="Calibri"/>
          <w:color w:val="0070C0"/>
        </w:rPr>
        <w:t xml:space="preserve"> and/or </w:t>
      </w:r>
      <w:hyperlink r:id="rId63">
        <w:r w:rsidR="00C00566">
          <w:rPr>
            <w:rFonts w:ascii="Calibri" w:eastAsia="Calibri" w:hAnsi="Calibri" w:cs="Calibri"/>
            <w:color w:val="0070C0"/>
            <w:u w:val="single"/>
          </w:rPr>
          <w:t>Fairview Health Services Privacy Policies</w:t>
        </w:r>
      </w:hyperlink>
      <w:r w:rsidR="00C00566">
        <w:rPr>
          <w:rFonts w:ascii="Calibri" w:eastAsia="Calibri" w:hAnsi="Calibri" w:cs="Calibri"/>
          <w:color w:val="FF0000"/>
        </w:rPr>
        <w:t xml:space="preserve">, and </w:t>
      </w:r>
      <w:hyperlink r:id="rId64">
        <w:r w:rsidR="00C00566">
          <w:rPr>
            <w:rFonts w:ascii="Calibri" w:eastAsia="Calibri" w:hAnsi="Calibri" w:cs="Calibri"/>
            <w:color w:val="0070C0"/>
            <w:u w:val="single"/>
          </w:rPr>
          <w:t>UMN HIPAA Agreement Templates</w:t>
        </w:r>
      </w:hyperlink>
      <w:r w:rsidR="00C00566">
        <w:rPr>
          <w:rFonts w:ascii="Calibri" w:eastAsia="Calibri" w:hAnsi="Calibri" w:cs="Calibri"/>
          <w:i/>
          <w:color w:val="000000"/>
        </w:rPr>
        <w:t xml:space="preserve">. </w:t>
      </w:r>
      <w:r w:rsidR="00C00566">
        <w:rPr>
          <w:rFonts w:ascii="Calibri" w:eastAsia="Calibri" w:hAnsi="Calibri" w:cs="Calibri"/>
          <w:color w:val="FF0000"/>
        </w:rPr>
        <w:t xml:space="preserve">For research conducted at Gillette Children’s Specialty Healthcare refer to </w:t>
      </w:r>
      <w:hyperlink r:id="rId65">
        <w:r w:rsidR="00C00566">
          <w:rPr>
            <w:rFonts w:ascii="Calibri" w:eastAsia="Calibri" w:hAnsi="Calibri" w:cs="Calibri"/>
            <w:color w:val="0070C0"/>
            <w:u w:val="single"/>
          </w:rPr>
          <w:t>Gillette Research Administration</w:t>
        </w:r>
      </w:hyperlink>
      <w:r w:rsidR="00C00566">
        <w:rPr>
          <w:rFonts w:ascii="Calibri" w:eastAsia="Calibri" w:hAnsi="Calibri" w:cs="Calibri"/>
          <w:color w:val="FF0000"/>
        </w:rPr>
        <w:t xml:space="preserve"> for guidance.</w:t>
      </w:r>
      <w:r w:rsidR="00BF3817">
        <w:rPr>
          <w:rFonts w:ascii="Calibri" w:eastAsia="Calibri" w:hAnsi="Calibri" w:cs="Calibri"/>
          <w:color w:val="FF0000"/>
        </w:rPr>
        <w:t xml:space="preserve"> </w:t>
      </w:r>
    </w:p>
    <w:p w14:paraId="2E81270E" w14:textId="77777777" w:rsidR="00C00566" w:rsidRDefault="00C00566" w:rsidP="00C00566">
      <w:pPr>
        <w:ind w:left="540"/>
        <w:rPr>
          <w:rFonts w:ascii="Calibri" w:eastAsia="Calibri" w:hAnsi="Calibri" w:cs="Calibri"/>
        </w:rPr>
      </w:pPr>
    </w:p>
    <w:p w14:paraId="4071F1ED" w14:textId="48E8444B" w:rsidR="00C00566" w:rsidRPr="00C00566" w:rsidRDefault="00C00566" w:rsidP="00C00566">
      <w:pPr>
        <w:ind w:left="540"/>
      </w:pPr>
      <w:r>
        <w:rPr>
          <w:rFonts w:ascii="Calibri" w:eastAsia="Calibri" w:hAnsi="Calibri" w:cs="Calibri"/>
          <w:color w:val="FF0000"/>
        </w:rPr>
        <w:t xml:space="preserve">Under the HIPAA Privacy Rule, research studies at the University are permitted to use and disclose </w:t>
      </w:r>
      <w:r w:rsidR="00F938F9">
        <w:rPr>
          <w:rFonts w:ascii="Calibri" w:eastAsia="Calibri" w:hAnsi="Calibri" w:cs="Calibri"/>
          <w:color w:val="FF0000"/>
        </w:rPr>
        <w:t>PHI</w:t>
      </w:r>
      <w:r>
        <w:rPr>
          <w:rFonts w:ascii="Calibri" w:eastAsia="Calibri" w:hAnsi="Calibri" w:cs="Calibri"/>
          <w:color w:val="FF0000"/>
        </w:rPr>
        <w:t xml:space="preserve"> with the authorization of the research participants, or without individual authorization in limited circumstances. Please note that some of the following questions are related to questions in Section 11 of this protocol template.</w:t>
      </w:r>
    </w:p>
    <w:p w14:paraId="17B60361" w14:textId="25F976A6" w:rsidR="00D8107E" w:rsidRDefault="00D8107E" w:rsidP="00100575">
      <w:pPr>
        <w:pStyle w:val="Heading2"/>
        <w:ind w:left="990"/>
        <w:rPr>
          <w:rFonts w:ascii="Calibri" w:hAnsi="Calibri" w:cs="Calibri"/>
          <w:b/>
          <w:bCs/>
          <w:color w:val="auto"/>
          <w:sz w:val="24"/>
          <w:szCs w:val="24"/>
        </w:rPr>
      </w:pPr>
      <w:bookmarkStart w:id="79" w:name="_Toc130410093"/>
      <w:r>
        <w:rPr>
          <w:rFonts w:ascii="Calibri" w:hAnsi="Calibri" w:cs="Calibri"/>
          <w:b/>
          <w:bCs/>
          <w:color w:val="auto"/>
          <w:sz w:val="24"/>
          <w:szCs w:val="24"/>
        </w:rPr>
        <w:t>Health Care Component:</w:t>
      </w:r>
    </w:p>
    <w:p w14:paraId="57E9556E" w14:textId="5A41771A" w:rsidR="00D8107E" w:rsidRPr="009E7B69" w:rsidRDefault="00D8107E" w:rsidP="001A11B7">
      <w:pPr>
        <w:ind w:left="990"/>
      </w:pPr>
      <w:r>
        <w:rPr>
          <w:rFonts w:ascii="Calibri" w:hAnsi="Calibri" w:cs="Calibri"/>
          <w:color w:val="000000"/>
        </w:rPr>
        <w:t xml:space="preserve">Are any research personnel working on this study part of the Health Care Component (HCC)? </w:t>
      </w:r>
      <w:r>
        <w:rPr>
          <w:rFonts w:ascii="Calibri" w:hAnsi="Calibri" w:cs="Calibri"/>
          <w:color w:val="FF0000"/>
        </w:rPr>
        <w:t> All study personnel in colleges/departments covered under the HCC are automatically subject to HIPCO review to ensure HIPAA compliance. </w:t>
      </w:r>
      <w:r w:rsidRPr="001A11B7">
        <w:rPr>
          <w:rFonts w:ascii="Calibri" w:hAnsi="Calibri" w:cs="Calibri"/>
          <w:color w:val="FF0000"/>
        </w:rPr>
        <w:t xml:space="preserve">Note: Areas/personnel outside of the University's Health Care Components </w:t>
      </w:r>
      <w:r w:rsidRPr="001A11B7">
        <w:rPr>
          <w:rFonts w:ascii="Calibri" w:hAnsi="Calibri" w:cs="Calibri"/>
          <w:color w:val="FF0000"/>
          <w:u w:val="single"/>
        </w:rPr>
        <w:t>may also be subject to HIPAA</w:t>
      </w:r>
      <w:r w:rsidRPr="001A11B7">
        <w:rPr>
          <w:rFonts w:ascii="Calibri" w:hAnsi="Calibri" w:cs="Calibri"/>
          <w:color w:val="FF0000"/>
        </w:rPr>
        <w:t xml:space="preserve"> if they act as a "Business Associate" of an organization that is subject to HIPAA and/or are accessing Protected Health Information (see definition of PHI in section below). Please view</w:t>
      </w:r>
      <w:r w:rsidRPr="001A11B7">
        <w:rPr>
          <w:rFonts w:ascii="Calibri" w:hAnsi="Calibri" w:cs="Calibri"/>
          <w:color w:val="000000"/>
        </w:rPr>
        <w:t xml:space="preserve"> </w:t>
      </w:r>
      <w:hyperlink r:id="rId66" w:history="1">
        <w:r w:rsidRPr="001A11B7">
          <w:rPr>
            <w:rStyle w:val="Hyperlink"/>
            <w:rFonts w:ascii="Calibri" w:hAnsi="Calibri" w:cs="Calibri"/>
          </w:rPr>
          <w:t>this page</w:t>
        </w:r>
        <w:r w:rsidRPr="001A11B7">
          <w:rPr>
            <w:rStyle w:val="Hyperlink"/>
          </w:rPr>
          <w:t xml:space="preserve"> (Section “What are the University's health </w:t>
        </w:r>
        <w:r w:rsidRPr="001A11B7">
          <w:rPr>
            <w:rStyle w:val="Hyperlink"/>
          </w:rPr>
          <w:lastRenderedPageBreak/>
          <w:t>care components under HIPAA?”)</w:t>
        </w:r>
      </w:hyperlink>
      <w:r w:rsidRPr="001A11B7">
        <w:rPr>
          <w:rFonts w:ascii="Calibri" w:hAnsi="Calibri" w:cs="Calibri"/>
          <w:color w:val="000000"/>
        </w:rPr>
        <w:t xml:space="preserve"> </w:t>
      </w:r>
      <w:r w:rsidRPr="001A11B7">
        <w:rPr>
          <w:rFonts w:ascii="Calibri" w:hAnsi="Calibri" w:cs="Calibri"/>
          <w:color w:val="FF0000"/>
        </w:rPr>
        <w:t>for a list of areas within UMN that are deemed Health Care Components and Business Associates.</w:t>
      </w:r>
    </w:p>
    <w:p w14:paraId="7DA29B8D" w14:textId="0AC98B87" w:rsidR="00D8107E" w:rsidRDefault="00000000" w:rsidP="001A11B7">
      <w:pPr>
        <w:pStyle w:val="NormalWeb"/>
        <w:spacing w:before="120" w:beforeAutospacing="0" w:after="120" w:afterAutospacing="0"/>
        <w:ind w:left="1260" w:hanging="274"/>
      </w:pPr>
      <w:sdt>
        <w:sdtPr>
          <w:rPr>
            <w:rFonts w:ascii="MS Gothic" w:eastAsia="MS Gothic" w:hAnsi="MS Gothic" w:cs="MS Gothic"/>
            <w:color w:val="000000"/>
          </w:rPr>
          <w:id w:val="1859304010"/>
          <w14:checkbox>
            <w14:checked w14:val="0"/>
            <w14:checkedState w14:val="2612" w14:font="MS Gothic"/>
            <w14:uncheckedState w14:val="2610" w14:font="MS Gothic"/>
          </w14:checkbox>
        </w:sdtPr>
        <w:sdtContent>
          <w:r w:rsidR="00D8107E">
            <w:rPr>
              <w:rFonts w:ascii="MS Gothic" w:eastAsia="MS Gothic" w:hAnsi="MS Gothic" w:cs="MS Gothic" w:hint="eastAsia"/>
              <w:color w:val="000000"/>
            </w:rPr>
            <w:t>☐</w:t>
          </w:r>
        </w:sdtContent>
      </w:sdt>
      <w:r w:rsidR="00D8107E">
        <w:rPr>
          <w:rFonts w:ascii="Calibri" w:eastAsia="Calibri" w:hAnsi="Calibri" w:cs="Calibri"/>
          <w:color w:val="000000"/>
        </w:rPr>
        <w:t xml:space="preserve"> </w:t>
      </w:r>
      <w:r w:rsidR="00D8107E">
        <w:rPr>
          <w:rFonts w:ascii="Calibri" w:hAnsi="Calibri" w:cs="Calibri"/>
          <w:color w:val="000000"/>
        </w:rPr>
        <w:t>Yes</w:t>
      </w:r>
    </w:p>
    <w:p w14:paraId="62366436" w14:textId="55782C8B" w:rsidR="00D8107E" w:rsidRDefault="00000000" w:rsidP="001A11B7">
      <w:pPr>
        <w:pStyle w:val="NormalWeb"/>
        <w:spacing w:before="120" w:beforeAutospacing="0" w:after="120" w:afterAutospacing="0"/>
        <w:ind w:left="1260" w:hanging="274"/>
      </w:pPr>
      <w:sdt>
        <w:sdtPr>
          <w:rPr>
            <w:rFonts w:ascii="MS Gothic" w:eastAsia="MS Gothic" w:hAnsi="MS Gothic" w:cs="MS Gothic"/>
            <w:color w:val="000000"/>
          </w:rPr>
          <w:id w:val="1269807814"/>
          <w14:checkbox>
            <w14:checked w14:val="0"/>
            <w14:checkedState w14:val="2612" w14:font="MS Gothic"/>
            <w14:uncheckedState w14:val="2610" w14:font="MS Gothic"/>
          </w14:checkbox>
        </w:sdtPr>
        <w:sdtContent>
          <w:r w:rsidR="00D8107E">
            <w:rPr>
              <w:rFonts w:ascii="MS Gothic" w:eastAsia="MS Gothic" w:hAnsi="MS Gothic" w:cs="MS Gothic" w:hint="eastAsia"/>
              <w:color w:val="000000"/>
            </w:rPr>
            <w:t>☐</w:t>
          </w:r>
        </w:sdtContent>
      </w:sdt>
      <w:r w:rsidR="00D8107E">
        <w:rPr>
          <w:rFonts w:ascii="Calibri" w:eastAsia="Calibri" w:hAnsi="Calibri" w:cs="Calibri"/>
          <w:color w:val="000000"/>
        </w:rPr>
        <w:t xml:space="preserve"> </w:t>
      </w:r>
      <w:r w:rsidR="00D8107E">
        <w:rPr>
          <w:rFonts w:ascii="Calibri" w:hAnsi="Calibri" w:cs="Calibri"/>
          <w:color w:val="000000"/>
        </w:rPr>
        <w:t>No</w:t>
      </w:r>
    </w:p>
    <w:p w14:paraId="1F3E2CA1" w14:textId="37DC40FD" w:rsidR="00100575" w:rsidRDefault="00100575" w:rsidP="00100575">
      <w:pPr>
        <w:pStyle w:val="Heading2"/>
        <w:ind w:left="990"/>
        <w:rPr>
          <w:rFonts w:ascii="Calibri" w:hAnsi="Calibri" w:cs="Calibri"/>
          <w:b/>
          <w:bCs/>
          <w:color w:val="auto"/>
          <w:sz w:val="24"/>
          <w:szCs w:val="24"/>
        </w:rPr>
      </w:pPr>
      <w:r>
        <w:rPr>
          <w:rFonts w:ascii="Calibri" w:hAnsi="Calibri" w:cs="Calibri"/>
          <w:b/>
          <w:bCs/>
          <w:color w:val="auto"/>
          <w:sz w:val="24"/>
          <w:szCs w:val="24"/>
        </w:rPr>
        <w:t>Select which of the following is applicable to your research</w:t>
      </w:r>
      <w:r w:rsidRPr="00B47DD1">
        <w:rPr>
          <w:rFonts w:ascii="Calibri" w:hAnsi="Calibri" w:cs="Calibri"/>
          <w:b/>
          <w:bCs/>
          <w:color w:val="auto"/>
          <w:sz w:val="24"/>
          <w:szCs w:val="24"/>
        </w:rPr>
        <w:t>:</w:t>
      </w:r>
      <w:bookmarkEnd w:id="79"/>
    </w:p>
    <w:p w14:paraId="5813A983" w14:textId="59CC7BD9" w:rsidR="00100575"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954022941"/>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My research does not require access to individual health information and therefore assert HIPAA does not apply.  </w:t>
      </w:r>
      <w:r w:rsidR="00D8107E">
        <w:rPr>
          <w:rFonts w:ascii="Calibri" w:hAnsi="Calibri" w:cs="Calibri"/>
          <w:color w:val="FF0000"/>
        </w:rPr>
        <w:t>Completion of this section is still required if you select this option per HIPCO ancillary review process.</w:t>
      </w:r>
    </w:p>
    <w:p w14:paraId="0D6E8A76" w14:textId="3073E82A" w:rsidR="00100575"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1337687634"/>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I am requesting that all research participants sign a HIPCO approved HIPAA Disclosure Authorization to participate in the research (either the standalone form or the combined consent and HIPAA Authorization).</w:t>
      </w:r>
    </w:p>
    <w:p w14:paraId="64C27B80"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MS Gothic" w:eastAsia="MS Gothic" w:hAnsi="MS Gothic" w:cs="MS Gothic"/>
            <w:color w:val="000000"/>
          </w:rPr>
          <w:id w:val="-2143113867"/>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rPr>
        <w:t xml:space="preserve"> I am requesting the IRB to approve a Waiver or an alteration of research participant authorization to participate in the research.</w:t>
      </w:r>
    </w:p>
    <w:p w14:paraId="1408C4E7" w14:textId="685151BD" w:rsidR="00100575" w:rsidRDefault="00100575" w:rsidP="00100575">
      <w:pPr>
        <w:pBdr>
          <w:top w:val="nil"/>
          <w:left w:val="nil"/>
          <w:bottom w:val="nil"/>
          <w:right w:val="nil"/>
          <w:between w:val="nil"/>
        </w:pBdr>
        <w:spacing w:before="120"/>
        <w:ind w:left="1260"/>
        <w:rPr>
          <w:rFonts w:ascii="Calibri" w:eastAsia="Calibri" w:hAnsi="Calibri" w:cs="Calibri"/>
          <w:color w:val="FF0000"/>
        </w:rPr>
      </w:pPr>
      <w:r w:rsidRPr="00100575">
        <w:rPr>
          <w:rFonts w:ascii="Calibri" w:eastAsia="Calibri" w:hAnsi="Calibri" w:cs="Calibri"/>
          <w:b/>
          <w:bCs/>
          <w:color w:val="000000"/>
        </w:rPr>
        <w:t>Appropriate Use for Research</w:t>
      </w:r>
      <w:r>
        <w:rPr>
          <w:rFonts w:ascii="Calibri" w:eastAsia="Calibri" w:hAnsi="Calibri" w:cs="Calibri"/>
          <w:color w:val="000000"/>
        </w:rPr>
        <w:t>:</w:t>
      </w:r>
      <w:r>
        <w:rPr>
          <w:rFonts w:ascii="Calibri" w:eastAsia="Calibri" w:hAnsi="Calibri" w:cs="Calibri"/>
          <w:color w:val="FF0000"/>
        </w:rPr>
        <w:t xml:space="preserve"> </w:t>
      </w:r>
      <w:r w:rsidR="00C00566">
        <w:rPr>
          <w:rFonts w:ascii="Calibri" w:eastAsia="Calibri" w:hAnsi="Calibri" w:cs="Calibri"/>
          <w:color w:val="FF0000"/>
        </w:rPr>
        <w:t>Explain how you will ensure that only records of patients who have agreed to have their information used for research will be reviewed.</w:t>
      </w:r>
    </w:p>
    <w:p w14:paraId="6863CF46" w14:textId="4788987A" w:rsidR="00100575" w:rsidRPr="0033342A"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303704886"/>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An external IRB (e.g. Advarra) is reviewing and we are requesting use of the authorization language embedded in the template consent form in lieu of the U of M st</w:t>
      </w:r>
      <w:r w:rsidR="00100575" w:rsidRPr="0033342A">
        <w:rPr>
          <w:rFonts w:ascii="Calibri" w:eastAsia="Calibri" w:hAnsi="Calibri" w:cs="Calibri"/>
          <w:color w:val="000000"/>
        </w:rPr>
        <w:t>and-alone HIPAA Authorization.  Note: External IRB must be serving as the privacy board for this option.</w:t>
      </w:r>
    </w:p>
    <w:p w14:paraId="6DEB76DB" w14:textId="24B5848B" w:rsidR="00174E2C" w:rsidRPr="0033342A" w:rsidRDefault="0033342A" w:rsidP="0033342A">
      <w:pPr>
        <w:pStyle w:val="Heading2"/>
        <w:ind w:left="990"/>
        <w:rPr>
          <w:rFonts w:asciiTheme="minorHAnsi" w:eastAsia="Times New Roman" w:hAnsiTheme="minorHAnsi" w:cstheme="minorHAnsi"/>
          <w:b/>
          <w:bCs/>
          <w:color w:val="auto"/>
          <w:sz w:val="24"/>
          <w:szCs w:val="24"/>
        </w:rPr>
      </w:pPr>
      <w:r w:rsidRPr="0033342A">
        <w:rPr>
          <w:rFonts w:asciiTheme="minorHAnsi" w:eastAsia="Times New Roman" w:hAnsiTheme="minorHAnsi" w:cstheme="minorHAnsi"/>
          <w:b/>
          <w:bCs/>
          <w:color w:val="auto"/>
          <w:sz w:val="24"/>
          <w:szCs w:val="24"/>
        </w:rPr>
        <w:t>Preparatory to Research.  Please attest to one of the following statements:</w:t>
      </w:r>
    </w:p>
    <w:p w14:paraId="5A35920F" w14:textId="131F4170" w:rsidR="001C3F7E" w:rsidRDefault="00174E2C" w:rsidP="0033342A">
      <w:pPr>
        <w:autoSpaceDE/>
        <w:autoSpaceDN/>
        <w:adjustRightInd/>
        <w:spacing w:after="120"/>
        <w:ind w:left="990"/>
        <w:rPr>
          <w:rFonts w:ascii="Calibri" w:eastAsia="Times New Roman" w:hAnsi="Calibri" w:cs="Calibri"/>
          <w:color w:val="000000"/>
        </w:rPr>
      </w:pPr>
      <w:r w:rsidRPr="001A11B7">
        <w:rPr>
          <w:rFonts w:ascii="Calibri" w:eastAsia="Times New Roman" w:hAnsi="Calibri" w:cs="Calibri"/>
          <w:color w:val="FF0000"/>
        </w:rPr>
        <w:t xml:space="preserve">See HIPCO guidance </w:t>
      </w:r>
      <w:r w:rsidRPr="0033342A">
        <w:rPr>
          <w:rFonts w:ascii="Calibri" w:eastAsia="Times New Roman" w:hAnsi="Calibri" w:cs="Calibri"/>
          <w:color w:val="FF0000"/>
        </w:rPr>
        <w:t>for</w:t>
      </w:r>
      <w:r w:rsidR="001C3F7E" w:rsidRPr="0033342A">
        <w:rPr>
          <w:rFonts w:ascii="Calibri" w:eastAsia="Times New Roman" w:hAnsi="Calibri" w:cs="Calibri"/>
          <w:color w:val="FF0000"/>
        </w:rPr>
        <w:t xml:space="preserve"> </w:t>
      </w:r>
      <w:hyperlink r:id="rId67" w:history="1">
        <w:r w:rsidR="001C3F7E">
          <w:rPr>
            <w:rStyle w:val="Hyperlink"/>
            <w:rFonts w:ascii="Calibri" w:eastAsia="Times New Roman" w:hAnsi="Calibri" w:cs="Calibri"/>
          </w:rPr>
          <w:t>Preparatory to Research Activities</w:t>
        </w:r>
      </w:hyperlink>
      <w:r w:rsidR="001C3F7E">
        <w:rPr>
          <w:rFonts w:ascii="Calibri" w:eastAsia="Times New Roman" w:hAnsi="Calibri" w:cs="Calibri"/>
          <w:color w:val="000000"/>
        </w:rPr>
        <w:t>.</w:t>
      </w:r>
    </w:p>
    <w:p w14:paraId="6CADA9E6" w14:textId="67F04C98" w:rsidR="00BF3817" w:rsidRPr="00BF3817" w:rsidRDefault="00000000" w:rsidP="001A11B7">
      <w:pPr>
        <w:autoSpaceDE/>
        <w:autoSpaceDN/>
        <w:adjustRightInd/>
        <w:spacing w:before="200"/>
        <w:ind w:left="990"/>
        <w:rPr>
          <w:rFonts w:ascii="Times New Roman" w:eastAsia="Times New Roman" w:hAnsi="Times New Roman" w:cs="Times New Roman"/>
        </w:rPr>
      </w:pPr>
      <w:sdt>
        <w:sdtPr>
          <w:rPr>
            <w:rFonts w:ascii="MS Gothic" w:eastAsia="MS Gothic" w:hAnsi="MS Gothic" w:cs="MS Gothic"/>
            <w:color w:val="000000"/>
          </w:rPr>
          <w:id w:val="750857465"/>
          <w14:checkbox>
            <w14:checked w14:val="0"/>
            <w14:checkedState w14:val="2612" w14:font="MS Gothic"/>
            <w14:uncheckedState w14:val="2610" w14:font="MS Gothic"/>
          </w14:checkbox>
        </w:sdtPr>
        <w:sdtContent>
          <w:r w:rsidR="00F938F9">
            <w:rPr>
              <w:rFonts w:ascii="MS Gothic" w:eastAsia="MS Gothic" w:hAnsi="MS Gothic" w:cs="MS Gothic" w:hint="eastAsia"/>
              <w:color w:val="000000"/>
            </w:rPr>
            <w:t>☐</w:t>
          </w:r>
        </w:sdtContent>
      </w:sdt>
      <w:r w:rsidR="00F938F9">
        <w:rPr>
          <w:rFonts w:ascii="Calibri" w:eastAsia="Calibri" w:hAnsi="Calibri" w:cs="Calibri"/>
          <w:color w:val="000000"/>
        </w:rPr>
        <w:t xml:space="preserve"> </w:t>
      </w:r>
      <w:r w:rsidR="00BF3817" w:rsidRPr="00BF3817">
        <w:rPr>
          <w:rFonts w:ascii="Calibri" w:eastAsia="Times New Roman" w:hAnsi="Calibri" w:cs="Calibri"/>
          <w:color w:val="000000"/>
        </w:rPr>
        <w:t xml:space="preserve">I will </w:t>
      </w:r>
      <w:r w:rsidR="00BF3817" w:rsidRPr="00BF3817">
        <w:rPr>
          <w:rFonts w:ascii="Calibri" w:eastAsia="Times New Roman" w:hAnsi="Calibri" w:cs="Calibri"/>
          <w:color w:val="000000"/>
          <w:u w:val="single"/>
        </w:rPr>
        <w:t>only</w:t>
      </w:r>
      <w:r w:rsidR="00BF3817" w:rsidRPr="00BF3817">
        <w:rPr>
          <w:rFonts w:ascii="Calibri" w:eastAsia="Times New Roman" w:hAnsi="Calibri" w:cs="Calibri"/>
          <w:color w:val="000000"/>
        </w:rPr>
        <w:t xml:space="preserve"> be accessing participant medical information/records for the purpose of Preparatory to Research Activities </w:t>
      </w:r>
    </w:p>
    <w:p w14:paraId="5D5BDF14" w14:textId="10D16A85" w:rsidR="00BF3817" w:rsidRPr="00BF3817" w:rsidRDefault="00000000" w:rsidP="001A11B7">
      <w:pPr>
        <w:autoSpaceDE/>
        <w:autoSpaceDN/>
        <w:adjustRightInd/>
        <w:spacing w:before="200"/>
        <w:ind w:left="990"/>
        <w:rPr>
          <w:rFonts w:ascii="Times New Roman" w:eastAsia="Times New Roman" w:hAnsi="Times New Roman" w:cs="Times New Roman"/>
        </w:rPr>
      </w:pPr>
      <w:sdt>
        <w:sdtPr>
          <w:rPr>
            <w:rFonts w:ascii="MS Gothic" w:eastAsia="MS Gothic" w:hAnsi="MS Gothic" w:cs="MS Gothic"/>
            <w:color w:val="000000"/>
          </w:rPr>
          <w:id w:val="-1699849250"/>
          <w14:checkbox>
            <w14:checked w14:val="0"/>
            <w14:checkedState w14:val="2612" w14:font="MS Gothic"/>
            <w14:uncheckedState w14:val="2610" w14:font="MS Gothic"/>
          </w14:checkbox>
        </w:sdtPr>
        <w:sdtContent>
          <w:r w:rsidR="00F938F9">
            <w:rPr>
              <w:rFonts w:ascii="MS Gothic" w:eastAsia="MS Gothic" w:hAnsi="MS Gothic" w:cs="MS Gothic" w:hint="eastAsia"/>
              <w:color w:val="000000"/>
            </w:rPr>
            <w:t>☐</w:t>
          </w:r>
        </w:sdtContent>
      </w:sdt>
      <w:r w:rsidR="00F938F9">
        <w:rPr>
          <w:rFonts w:ascii="Calibri" w:eastAsia="Calibri" w:hAnsi="Calibri" w:cs="Calibri"/>
          <w:color w:val="000000"/>
        </w:rPr>
        <w:t xml:space="preserve"> </w:t>
      </w:r>
      <w:r w:rsidR="00BF3817" w:rsidRPr="00BF3817">
        <w:rPr>
          <w:rFonts w:ascii="Calibri" w:eastAsia="Times New Roman" w:hAnsi="Calibri" w:cs="Calibri"/>
          <w:color w:val="000000"/>
        </w:rPr>
        <w:t>I will be accessing participant medical information/records beyond the purposes of Preparatory to Research Activities</w:t>
      </w:r>
      <w:r w:rsidR="00BF3817" w:rsidRPr="00BF3817">
        <w:rPr>
          <w:rFonts w:ascii="Calibri" w:eastAsia="Times New Roman" w:hAnsi="Calibri" w:cs="Calibri"/>
          <w:color w:val="FF0000"/>
        </w:rPr>
        <w:t> </w:t>
      </w:r>
    </w:p>
    <w:p w14:paraId="1D6C1087" w14:textId="358EF0E1" w:rsidR="00BF3817" w:rsidRDefault="00000000">
      <w:pPr>
        <w:pBdr>
          <w:top w:val="nil"/>
          <w:left w:val="nil"/>
          <w:bottom w:val="nil"/>
          <w:right w:val="nil"/>
          <w:between w:val="nil"/>
        </w:pBdr>
        <w:spacing w:before="120" w:after="120"/>
        <w:ind w:left="1260" w:hanging="274"/>
        <w:rPr>
          <w:rFonts w:ascii="Calibri" w:eastAsia="Times New Roman" w:hAnsi="Calibri" w:cs="Calibri"/>
          <w:color w:val="000000"/>
        </w:rPr>
      </w:pPr>
      <w:sdt>
        <w:sdtPr>
          <w:rPr>
            <w:rFonts w:ascii="MS Gothic" w:eastAsia="MS Gothic" w:hAnsi="MS Gothic" w:cs="MS Gothic"/>
            <w:color w:val="000000"/>
          </w:rPr>
          <w:id w:val="-191769955"/>
          <w14:checkbox>
            <w14:checked w14:val="0"/>
            <w14:checkedState w14:val="2612" w14:font="MS Gothic"/>
            <w14:uncheckedState w14:val="2610" w14:font="MS Gothic"/>
          </w14:checkbox>
        </w:sdtPr>
        <w:sdtContent>
          <w:r w:rsidR="003D15C5">
            <w:rPr>
              <w:rFonts w:ascii="MS Gothic" w:eastAsia="MS Gothic" w:hAnsi="MS Gothic" w:cs="MS Gothic" w:hint="eastAsia"/>
              <w:color w:val="000000"/>
            </w:rPr>
            <w:t>☐</w:t>
          </w:r>
        </w:sdtContent>
      </w:sdt>
      <w:r w:rsidR="00F938F9">
        <w:rPr>
          <w:rFonts w:ascii="Calibri" w:eastAsia="Calibri" w:hAnsi="Calibri" w:cs="Calibri"/>
          <w:color w:val="000000"/>
        </w:rPr>
        <w:t xml:space="preserve"> </w:t>
      </w:r>
      <w:r w:rsidR="00BF3817" w:rsidRPr="00BF3817">
        <w:rPr>
          <w:rFonts w:ascii="Calibri" w:eastAsia="Times New Roman" w:hAnsi="Calibri" w:cs="Calibri"/>
          <w:color w:val="000000"/>
        </w:rPr>
        <w:t>I am unsure and require HIPCO guidance to determine if the activities I am proposing are considered Preparatory to Research Activities</w:t>
      </w:r>
    </w:p>
    <w:p w14:paraId="71EBAC62" w14:textId="5AF8BC74" w:rsidR="003D15C5" w:rsidRDefault="00000000" w:rsidP="001A11B7">
      <w:pPr>
        <w:pBdr>
          <w:top w:val="nil"/>
          <w:left w:val="nil"/>
          <w:bottom w:val="nil"/>
          <w:right w:val="nil"/>
          <w:between w:val="nil"/>
        </w:pBdr>
        <w:spacing w:before="120" w:after="120"/>
        <w:ind w:left="1260" w:hanging="274"/>
        <w:rPr>
          <w:rFonts w:ascii="Calibri" w:eastAsia="Calibri" w:hAnsi="Calibri" w:cs="Calibri"/>
          <w:color w:val="000000"/>
        </w:rPr>
      </w:pPr>
      <w:sdt>
        <w:sdtPr>
          <w:rPr>
            <w:rFonts w:ascii="MS Gothic" w:eastAsia="MS Gothic" w:hAnsi="MS Gothic" w:cs="MS Gothic"/>
            <w:color w:val="000000"/>
          </w:rPr>
          <w:id w:val="732438716"/>
          <w14:checkbox>
            <w14:checked w14:val="0"/>
            <w14:checkedState w14:val="2612" w14:font="MS Gothic"/>
            <w14:uncheckedState w14:val="2610" w14:font="MS Gothic"/>
          </w14:checkbox>
        </w:sdtPr>
        <w:sdtContent>
          <w:r w:rsidR="003D15C5">
            <w:rPr>
              <w:rFonts w:ascii="MS Gothic" w:eastAsia="MS Gothic" w:hAnsi="MS Gothic" w:cs="MS Gothic" w:hint="eastAsia"/>
              <w:color w:val="000000"/>
            </w:rPr>
            <w:t>☐</w:t>
          </w:r>
        </w:sdtContent>
      </w:sdt>
      <w:r w:rsidR="003D15C5">
        <w:rPr>
          <w:rFonts w:ascii="Calibri" w:eastAsia="Calibri" w:hAnsi="Calibri" w:cs="Calibri"/>
          <w:color w:val="000000"/>
        </w:rPr>
        <w:t xml:space="preserve"> </w:t>
      </w:r>
      <w:r w:rsidR="003D15C5">
        <w:rPr>
          <w:rFonts w:ascii="Calibri" w:eastAsia="Times New Roman" w:hAnsi="Calibri" w:cs="Calibri"/>
          <w:color w:val="000000"/>
        </w:rPr>
        <w:t>Not applicable to this study</w:t>
      </w:r>
    </w:p>
    <w:p w14:paraId="690FA295" w14:textId="77777777" w:rsidR="00BF3817" w:rsidRPr="00100575" w:rsidRDefault="00BF3817" w:rsidP="00100575">
      <w:pPr>
        <w:pBdr>
          <w:top w:val="nil"/>
          <w:left w:val="nil"/>
          <w:bottom w:val="nil"/>
          <w:right w:val="nil"/>
          <w:between w:val="nil"/>
        </w:pBdr>
        <w:spacing w:before="120" w:after="120"/>
        <w:ind w:left="1268" w:hanging="274"/>
        <w:rPr>
          <w:rFonts w:ascii="Calibri" w:eastAsia="Calibri" w:hAnsi="Calibri" w:cs="Calibri"/>
          <w:color w:val="FF0000"/>
        </w:rPr>
      </w:pPr>
    </w:p>
    <w:p w14:paraId="2F42E9AA" w14:textId="09495636" w:rsidR="00100575" w:rsidRDefault="00100575" w:rsidP="00100575">
      <w:pPr>
        <w:pStyle w:val="Heading2"/>
        <w:ind w:left="990"/>
        <w:rPr>
          <w:rFonts w:ascii="Calibri" w:hAnsi="Calibri" w:cs="Calibri"/>
          <w:b/>
          <w:bCs/>
          <w:color w:val="auto"/>
          <w:sz w:val="24"/>
          <w:szCs w:val="24"/>
        </w:rPr>
      </w:pPr>
      <w:bookmarkStart w:id="80" w:name="_Toc130410094"/>
      <w:r>
        <w:rPr>
          <w:rFonts w:ascii="Calibri" w:hAnsi="Calibri" w:cs="Calibri"/>
          <w:b/>
          <w:bCs/>
          <w:color w:val="auto"/>
          <w:sz w:val="24"/>
          <w:szCs w:val="24"/>
        </w:rPr>
        <w:t>Identify the source of Private Health Information you will be using for your research (check all that apply)</w:t>
      </w:r>
      <w:r w:rsidRPr="00B47DD1">
        <w:rPr>
          <w:rFonts w:ascii="Calibri" w:hAnsi="Calibri" w:cs="Calibri"/>
          <w:b/>
          <w:bCs/>
          <w:color w:val="auto"/>
          <w:sz w:val="24"/>
          <w:szCs w:val="24"/>
        </w:rPr>
        <w:t>:</w:t>
      </w:r>
      <w:bookmarkEnd w:id="80"/>
    </w:p>
    <w:p w14:paraId="3A600C56" w14:textId="74F5D00B"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11208231"/>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D8107E">
        <w:rPr>
          <w:rFonts w:ascii="Calibri" w:hAnsi="Calibri" w:cs="Calibri"/>
          <w:color w:val="000000"/>
        </w:rPr>
        <w:t xml:space="preserve">. </w:t>
      </w:r>
      <w:r w:rsidR="00D8107E">
        <w:rPr>
          <w:rFonts w:ascii="Calibri" w:hAnsi="Calibri" w:cs="Calibri"/>
          <w:color w:val="FF0000"/>
        </w:rPr>
        <w:t xml:space="preserve">Include a copy of the </w:t>
      </w:r>
      <w:hyperlink r:id="rId68" w:history="1">
        <w:r w:rsidR="00D8107E">
          <w:rPr>
            <w:rStyle w:val="Hyperlink"/>
            <w:rFonts w:ascii="Calibri" w:hAnsi="Calibri" w:cs="Calibri"/>
            <w:color w:val="1155CC"/>
          </w:rPr>
          <w:t>BPIC</w:t>
        </w:r>
      </w:hyperlink>
      <w:r w:rsidR="00D8107E">
        <w:rPr>
          <w:rFonts w:ascii="Calibri" w:hAnsi="Calibri" w:cs="Calibri"/>
          <w:color w:val="FF0000"/>
        </w:rPr>
        <w:t xml:space="preserve"> Consultation form with the IRB Submission.  NOTE: HealthEast EPIC data is </w:t>
      </w:r>
      <w:r w:rsidR="00D8107E">
        <w:rPr>
          <w:rFonts w:ascii="Calibri" w:hAnsi="Calibri" w:cs="Calibri"/>
          <w:b/>
          <w:bCs/>
          <w:color w:val="FF0000"/>
        </w:rPr>
        <w:t xml:space="preserve">not </w:t>
      </w:r>
      <w:r w:rsidR="00D8107E">
        <w:rPr>
          <w:rFonts w:ascii="Calibri" w:hAnsi="Calibri" w:cs="Calibri"/>
          <w:color w:val="FF0000"/>
        </w:rPr>
        <w:t xml:space="preserve">included in the IE. Limited access to </w:t>
      </w:r>
      <w:hyperlink r:id="rId69" w:history="1">
        <w:r w:rsidR="00D8107E">
          <w:rPr>
            <w:rStyle w:val="Hyperlink"/>
            <w:rFonts w:ascii="Calibri" w:hAnsi="Calibri" w:cs="Calibri"/>
            <w:color w:val="1155CC"/>
          </w:rPr>
          <w:t>EPIC</w:t>
        </w:r>
      </w:hyperlink>
      <w:r w:rsidR="00D8107E">
        <w:rPr>
          <w:rFonts w:ascii="Calibri" w:hAnsi="Calibri" w:cs="Calibri"/>
          <w:color w:val="FF0000"/>
        </w:rPr>
        <w:t xml:space="preserve"> is allowable through the AHC-IE Security Gateway for validation/supplemental purposes only.</w:t>
      </w:r>
    </w:p>
    <w:bookmarkStart w:id="81" w:name="_Hlk117773151"/>
    <w:p w14:paraId="11C602E8"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684392800"/>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t>
      </w:r>
      <w:bookmarkEnd w:id="81"/>
      <w:r w:rsidR="00100575">
        <w:rPr>
          <w:rFonts w:ascii="Calibri" w:eastAsia="Calibri" w:hAnsi="Calibri" w:cs="Calibri"/>
        </w:rPr>
        <w:t>will collect information directly from research participants.</w:t>
      </w:r>
    </w:p>
    <w:p w14:paraId="746A3294"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49491270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4ED8D4DB" w14:textId="77777777" w:rsidR="00174E2C" w:rsidRDefault="00000000">
      <w:pPr>
        <w:pStyle w:val="NormalWeb"/>
        <w:spacing w:before="120" w:beforeAutospacing="0" w:after="120" w:afterAutospacing="0"/>
        <w:ind w:left="1260" w:hanging="274"/>
        <w:rPr>
          <w:rFonts w:ascii="Calibri" w:eastAsia="Calibri" w:hAnsi="Calibri" w:cs="Calibri"/>
        </w:rPr>
      </w:pPr>
      <w:sdt>
        <w:sdtPr>
          <w:rPr>
            <w:rFonts w:ascii="Arimo" w:eastAsia="Arimo" w:hAnsi="Arimo" w:cs="Arimo"/>
          </w:rPr>
          <w:id w:val="-309948455"/>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pull records directly from EPIC.</w:t>
      </w:r>
      <w:r w:rsidR="00D8107E">
        <w:rPr>
          <w:rFonts w:ascii="Calibri" w:eastAsia="Calibri" w:hAnsi="Calibri" w:cs="Calibri"/>
        </w:rPr>
        <w:t xml:space="preserve"> </w:t>
      </w:r>
    </w:p>
    <w:p w14:paraId="27606488" w14:textId="6E7663A0" w:rsidR="00D8107E" w:rsidRDefault="00D8107E" w:rsidP="001A11B7">
      <w:pPr>
        <w:pStyle w:val="NormalWeb"/>
        <w:spacing w:before="120" w:beforeAutospacing="0" w:after="120" w:afterAutospacing="0"/>
        <w:ind w:left="1260" w:hanging="4"/>
      </w:pPr>
      <w:r>
        <w:rPr>
          <w:rFonts w:ascii="Calibri" w:hAnsi="Calibri" w:cs="Calibri"/>
          <w:color w:val="FF0000"/>
        </w:rPr>
        <w:t>For EPIC records accessed outside of the Information Exchange.  Please provide the information requested below:</w:t>
      </w:r>
    </w:p>
    <w:p w14:paraId="37FD735F" w14:textId="77777777" w:rsidR="00D8107E" w:rsidRDefault="00D8107E" w:rsidP="001A11B7">
      <w:pPr>
        <w:pStyle w:val="NormalWeb"/>
        <w:numPr>
          <w:ilvl w:val="0"/>
          <w:numId w:val="41"/>
        </w:numPr>
        <w:spacing w:before="120" w:beforeAutospacing="0" w:after="0" w:afterAutospacing="0"/>
        <w:ind w:left="1620"/>
        <w:textAlignment w:val="baseline"/>
        <w:rPr>
          <w:rFonts w:ascii="Calibri" w:hAnsi="Calibri" w:cs="Calibri"/>
          <w:color w:val="FF0000"/>
        </w:rPr>
      </w:pPr>
      <w:r>
        <w:rPr>
          <w:rFonts w:ascii="Calibri" w:hAnsi="Calibri" w:cs="Calibri"/>
          <w:color w:val="FF0000"/>
        </w:rPr>
        <w:t>Describe what you will access</w:t>
      </w:r>
    </w:p>
    <w:p w14:paraId="113FE5AC" w14:textId="77777777" w:rsidR="00D8107E" w:rsidRDefault="00D8107E" w:rsidP="001A11B7">
      <w:pPr>
        <w:pStyle w:val="NormalWeb"/>
        <w:numPr>
          <w:ilvl w:val="0"/>
          <w:numId w:val="41"/>
        </w:numPr>
        <w:spacing w:before="0" w:beforeAutospacing="0" w:after="0" w:afterAutospacing="0"/>
        <w:ind w:left="1620"/>
        <w:textAlignment w:val="baseline"/>
        <w:rPr>
          <w:rFonts w:ascii="Calibri" w:hAnsi="Calibri" w:cs="Calibri"/>
          <w:color w:val="FF0000"/>
        </w:rPr>
      </w:pPr>
      <w:r>
        <w:rPr>
          <w:rFonts w:ascii="Calibri" w:hAnsi="Calibri" w:cs="Calibri"/>
          <w:color w:val="FF0000"/>
        </w:rPr>
        <w:t>Indicate how many patients’ records you plan to access</w:t>
      </w:r>
    </w:p>
    <w:p w14:paraId="5B5AA903" w14:textId="77777777" w:rsidR="00D8107E" w:rsidRDefault="00D8107E" w:rsidP="001A11B7">
      <w:pPr>
        <w:pStyle w:val="NormalWeb"/>
        <w:numPr>
          <w:ilvl w:val="0"/>
          <w:numId w:val="41"/>
        </w:numPr>
        <w:spacing w:before="0" w:beforeAutospacing="0" w:after="0" w:afterAutospacing="0"/>
        <w:ind w:left="1620"/>
        <w:textAlignment w:val="baseline"/>
        <w:rPr>
          <w:rFonts w:ascii="Calibri" w:hAnsi="Calibri" w:cs="Calibri"/>
          <w:color w:val="FF0000"/>
        </w:rPr>
      </w:pPr>
      <w:r>
        <w:rPr>
          <w:rFonts w:ascii="Calibri" w:hAnsi="Calibri" w:cs="Calibri"/>
          <w:color w:val="FF0000"/>
        </w:rPr>
        <w:t>Describe how you will access the data</w:t>
      </w:r>
    </w:p>
    <w:p w14:paraId="4012B467" w14:textId="77777777" w:rsidR="00D8107E" w:rsidRDefault="00D8107E" w:rsidP="001A11B7">
      <w:pPr>
        <w:pStyle w:val="NormalWeb"/>
        <w:numPr>
          <w:ilvl w:val="0"/>
          <w:numId w:val="41"/>
        </w:numPr>
        <w:spacing w:before="0" w:beforeAutospacing="0" w:after="120" w:afterAutospacing="0"/>
        <w:ind w:left="1620"/>
        <w:textAlignment w:val="baseline"/>
        <w:rPr>
          <w:rFonts w:ascii="Calibri" w:hAnsi="Calibri" w:cs="Calibri"/>
          <w:color w:val="FF0000"/>
        </w:rPr>
      </w:pPr>
      <w:r>
        <w:rPr>
          <w:rFonts w:ascii="Calibri" w:hAnsi="Calibri" w:cs="Calibri"/>
          <w:color w:val="FF0000"/>
        </w:rPr>
        <w:t>Describe the authority you have to access the data</w:t>
      </w:r>
    </w:p>
    <w:p w14:paraId="289FA4DE" w14:textId="77777777" w:rsidR="00D8107E" w:rsidRDefault="00D8107E" w:rsidP="001A11B7">
      <w:pPr>
        <w:pStyle w:val="NormalWeb"/>
        <w:numPr>
          <w:ilvl w:val="0"/>
          <w:numId w:val="41"/>
        </w:numPr>
        <w:spacing w:before="120" w:beforeAutospacing="0" w:after="120" w:afterAutospacing="0"/>
        <w:ind w:left="1620"/>
        <w:textAlignment w:val="baseline"/>
        <w:rPr>
          <w:rFonts w:ascii="Calibri" w:hAnsi="Calibri" w:cs="Calibri"/>
          <w:color w:val="FF0000"/>
        </w:rPr>
      </w:pPr>
      <w:r>
        <w:rPr>
          <w:rFonts w:ascii="Calibri" w:hAnsi="Calibri" w:cs="Calibri"/>
          <w:color w:val="FF0000"/>
        </w:rPr>
        <w:t>Explain how you will exclude the records of those who have opted out of research</w:t>
      </w:r>
    </w:p>
    <w:p w14:paraId="4AB66511"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88745251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retrieve record directly from axiUm / MiPACS</w:t>
      </w:r>
    </w:p>
    <w:p w14:paraId="5250167D"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27058746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receive data from the Center for Medicare/Medicaid Services </w:t>
      </w:r>
    </w:p>
    <w:p w14:paraId="2C32F7FA" w14:textId="5CB82809"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668413732"/>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receive a limited data set from another institution.</w:t>
      </w:r>
    </w:p>
    <w:p w14:paraId="26539C6D" w14:textId="0F6F240D" w:rsidR="00C00566" w:rsidRDefault="00C00566" w:rsidP="00E80ED3">
      <w:pPr>
        <w:pBdr>
          <w:top w:val="nil"/>
          <w:left w:val="nil"/>
          <w:bottom w:val="nil"/>
          <w:right w:val="nil"/>
          <w:between w:val="nil"/>
        </w:pBdr>
        <w:spacing w:before="120" w:after="120"/>
        <w:ind w:left="1260"/>
        <w:rPr>
          <w:rFonts w:ascii="Calibri" w:eastAsia="Calibri" w:hAnsi="Calibri" w:cs="Calibri"/>
          <w:color w:val="FF0000"/>
        </w:rPr>
      </w:pPr>
      <w:r>
        <w:rPr>
          <w:rFonts w:ascii="Calibri" w:eastAsia="Calibri" w:hAnsi="Calibri" w:cs="Calibri"/>
          <w:color w:val="FF0000"/>
        </w:rPr>
        <w:t xml:space="preserve">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 </w:t>
      </w:r>
      <w:r w:rsidR="00E80ED3">
        <w:rPr>
          <w:rFonts w:ascii="Calibri" w:eastAsia="Calibri" w:hAnsi="Calibri" w:cs="Calibri"/>
          <w:color w:val="FF0000"/>
        </w:rPr>
        <w:t xml:space="preserve">(See </w:t>
      </w:r>
      <w:hyperlink r:id="rId70" w:history="1">
        <w:r w:rsidR="000967BE" w:rsidRPr="000967BE">
          <w:rPr>
            <w:rStyle w:val="Hyperlink"/>
            <w:rFonts w:ascii="Calibri" w:eastAsia="Calibri" w:hAnsi="Calibri" w:cs="Calibri"/>
          </w:rPr>
          <w:t>UMN De-Identification vs. Limited Data Set Chart</w:t>
        </w:r>
      </w:hyperlink>
      <w:r w:rsidR="00E80ED3">
        <w:rPr>
          <w:rFonts w:ascii="Calibri" w:eastAsia="Calibri" w:hAnsi="Calibri" w:cs="Calibri"/>
          <w:color w:val="FF0000"/>
        </w:rPr>
        <w:t>)</w:t>
      </w:r>
    </w:p>
    <w:p w14:paraId="27FF85F1" w14:textId="1629745C" w:rsidR="00E80ED3" w:rsidRPr="00E80ED3" w:rsidRDefault="00000000" w:rsidP="001A11B7">
      <w:pPr>
        <w:pBdr>
          <w:top w:val="nil"/>
          <w:left w:val="nil"/>
          <w:bottom w:val="nil"/>
          <w:right w:val="nil"/>
          <w:between w:val="nil"/>
        </w:pBdr>
        <w:ind w:left="1260" w:hanging="270"/>
        <w:rPr>
          <w:rFonts w:ascii="Calibri" w:eastAsia="Calibri" w:hAnsi="Calibri" w:cs="Calibri"/>
          <w:color w:val="000000"/>
        </w:rPr>
      </w:pPr>
      <w:sdt>
        <w:sdtPr>
          <w:rPr>
            <w:rFonts w:ascii="Arimo" w:eastAsia="Arimo" w:hAnsi="Arimo" w:cs="Arimo"/>
          </w:rPr>
          <w:id w:val="255097988"/>
          <w14:checkbox>
            <w14:checked w14:val="0"/>
            <w14:checkedState w14:val="2612" w14:font="MS Gothic"/>
            <w14:uncheckedState w14:val="2610" w14:font="MS Gothic"/>
          </w14:checkbox>
        </w:sdtPr>
        <w:sdtContent>
          <w:r w:rsidR="00E80ED3">
            <w:rPr>
              <w:rFonts w:ascii="MS Gothic" w:eastAsia="MS Gothic" w:hAnsi="MS Gothic" w:cs="Arimo" w:hint="eastAsia"/>
            </w:rPr>
            <w:t>☐</w:t>
          </w:r>
        </w:sdtContent>
      </w:sdt>
      <w:r w:rsidR="00E80ED3">
        <w:rPr>
          <w:rFonts w:ascii="Calibri" w:eastAsia="Calibri" w:hAnsi="Calibri" w:cs="Calibri"/>
          <w:color w:val="000000"/>
        </w:rPr>
        <w:t xml:space="preserve"> I will receive a de-identified data set from another institution.   </w:t>
      </w:r>
      <w:r w:rsidR="00E80ED3" w:rsidRPr="001A11B7">
        <w:rPr>
          <w:rFonts w:ascii="Calibri" w:eastAsia="Calibri" w:hAnsi="Calibri" w:cs="Calibri"/>
          <w:color w:val="FF0000"/>
        </w:rPr>
        <w:t xml:space="preserve">If there's a direct link between the study ID and PHI, it is not de-identified, but considered to be part of a Limited Data Set.  (See </w:t>
      </w:r>
      <w:hyperlink r:id="rId71" w:history="1">
        <w:r w:rsidR="00E80ED3" w:rsidRPr="001A11B7">
          <w:rPr>
            <w:rStyle w:val="Hyperlink"/>
            <w:rFonts w:ascii="Calibri" w:eastAsia="Calibri" w:hAnsi="Calibri" w:cs="Calibri"/>
          </w:rPr>
          <w:t>UMN De-Identification vs. Limited Data Set Chart</w:t>
        </w:r>
      </w:hyperlink>
      <w:r w:rsidR="00E80ED3" w:rsidRPr="001A11B7">
        <w:rPr>
          <w:rFonts w:ascii="Calibri" w:eastAsia="Calibri" w:hAnsi="Calibri" w:cs="Calibri"/>
          <w:color w:val="FF0000"/>
        </w:rPr>
        <w:t>.)</w:t>
      </w:r>
    </w:p>
    <w:p w14:paraId="2F5EC52F" w14:textId="7F78B56F" w:rsidR="00100575" w:rsidRP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74845815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color w:val="000000"/>
        </w:rPr>
        <w:t xml:space="preserve"> Other.  </w:t>
      </w:r>
      <w:r w:rsidR="00100575" w:rsidRPr="00100575">
        <w:rPr>
          <w:rFonts w:ascii="Calibri" w:eastAsia="Calibri" w:hAnsi="Calibri" w:cs="Calibri"/>
          <w:color w:val="000000"/>
        </w:rPr>
        <w:t>Describe</w:t>
      </w:r>
      <w:r w:rsidR="00100575">
        <w:rPr>
          <w:rFonts w:ascii="Calibri" w:eastAsia="Calibri" w:hAnsi="Calibri" w:cs="Calibri"/>
          <w:color w:val="000000"/>
        </w:rPr>
        <w:t>:</w:t>
      </w:r>
      <w:r w:rsidR="00C00566">
        <w:rPr>
          <w:rFonts w:ascii="Calibri" w:eastAsia="Calibri" w:hAnsi="Calibri" w:cs="Calibri"/>
          <w:color w:val="000000"/>
        </w:rPr>
        <w:t xml:space="preserve"> </w:t>
      </w:r>
      <w:r w:rsidR="00E80ED3">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p>
    <w:p w14:paraId="213FEA7A" w14:textId="2DFD71E1" w:rsidR="00100575" w:rsidRDefault="00100575" w:rsidP="00100575">
      <w:pPr>
        <w:pStyle w:val="Heading2"/>
        <w:ind w:left="990"/>
        <w:rPr>
          <w:rFonts w:ascii="Calibri" w:hAnsi="Calibri" w:cs="Calibri"/>
          <w:b/>
          <w:bCs/>
          <w:color w:val="auto"/>
          <w:sz w:val="24"/>
          <w:szCs w:val="24"/>
        </w:rPr>
      </w:pPr>
      <w:bookmarkStart w:id="82" w:name="_Toc130410095"/>
      <w:r>
        <w:rPr>
          <w:rFonts w:ascii="Calibri" w:hAnsi="Calibri" w:cs="Calibri"/>
          <w:b/>
          <w:bCs/>
          <w:color w:val="auto"/>
          <w:sz w:val="24"/>
          <w:szCs w:val="24"/>
        </w:rPr>
        <w:t>Explain how you will ensure that only records of patients who have agreed to have their information used for research will be reviewed</w:t>
      </w:r>
      <w:r w:rsidRPr="00B47DD1">
        <w:rPr>
          <w:rFonts w:ascii="Calibri" w:hAnsi="Calibri" w:cs="Calibri"/>
          <w:b/>
          <w:bCs/>
          <w:color w:val="auto"/>
          <w:sz w:val="24"/>
          <w:szCs w:val="24"/>
        </w:rPr>
        <w:t>:</w:t>
      </w:r>
      <w:bookmarkEnd w:id="82"/>
    </w:p>
    <w:p w14:paraId="2561887F" w14:textId="77777777" w:rsidR="00DC7804" w:rsidRPr="00DC7804" w:rsidRDefault="00DC7804" w:rsidP="00DC7804">
      <w:pPr>
        <w:ind w:left="990"/>
      </w:pPr>
    </w:p>
    <w:p w14:paraId="6B96EA17" w14:textId="430832B5" w:rsidR="00100575" w:rsidRDefault="00100575" w:rsidP="00100575">
      <w:pPr>
        <w:pStyle w:val="Heading2"/>
        <w:ind w:left="990"/>
        <w:rPr>
          <w:rFonts w:ascii="Calibri" w:hAnsi="Calibri" w:cs="Calibri"/>
          <w:b/>
          <w:bCs/>
          <w:color w:val="auto"/>
          <w:sz w:val="24"/>
          <w:szCs w:val="24"/>
        </w:rPr>
      </w:pPr>
      <w:bookmarkStart w:id="83" w:name="_Toc130410096"/>
      <w:r>
        <w:rPr>
          <w:rFonts w:ascii="Calibri" w:hAnsi="Calibri" w:cs="Calibri"/>
          <w:b/>
          <w:bCs/>
          <w:color w:val="auto"/>
          <w:sz w:val="24"/>
          <w:szCs w:val="24"/>
        </w:rPr>
        <w:t>Approximate number of records required for review</w:t>
      </w:r>
      <w:r w:rsidRPr="00B47DD1">
        <w:rPr>
          <w:rFonts w:ascii="Calibri" w:hAnsi="Calibri" w:cs="Calibri"/>
          <w:b/>
          <w:bCs/>
          <w:color w:val="auto"/>
          <w:sz w:val="24"/>
          <w:szCs w:val="24"/>
        </w:rPr>
        <w:t>:</w:t>
      </w:r>
      <w:bookmarkEnd w:id="83"/>
    </w:p>
    <w:p w14:paraId="35A28492" w14:textId="77777777" w:rsidR="00C00566" w:rsidRDefault="00C00566" w:rsidP="00C00566">
      <w:pPr>
        <w:pBdr>
          <w:top w:val="nil"/>
          <w:left w:val="nil"/>
          <w:bottom w:val="nil"/>
          <w:right w:val="nil"/>
          <w:between w:val="nil"/>
        </w:pBdr>
        <w:ind w:left="990"/>
        <w:rPr>
          <w:rFonts w:ascii="Calibri" w:eastAsia="Calibri" w:hAnsi="Calibri" w:cs="Calibri"/>
          <w:color w:val="FF0000"/>
        </w:rPr>
      </w:pPr>
      <w:r>
        <w:rPr>
          <w:rFonts w:ascii="Calibri" w:eastAsia="Calibri" w:hAnsi="Calibri" w:cs="Calibri"/>
          <w:color w:val="FF0000"/>
        </w:rPr>
        <w:t>If not applicable, enter N/A.  UMN/Fairview researchers: If indicated you will retrieve records directly from EPIC and response is greater than or equal to 200, please explain below why you cannot use Informatics Consulting Service to retrieve data from the Information Exchange.</w:t>
      </w:r>
    </w:p>
    <w:p w14:paraId="001B1C2F" w14:textId="77777777" w:rsidR="00DC7804" w:rsidRPr="00DC7804" w:rsidRDefault="00DC7804" w:rsidP="00DC7804">
      <w:pPr>
        <w:ind w:left="990"/>
      </w:pPr>
    </w:p>
    <w:p w14:paraId="2E4C1C6D" w14:textId="0F833C06" w:rsidR="00100575" w:rsidRDefault="00100575" w:rsidP="00100575">
      <w:pPr>
        <w:pStyle w:val="Heading2"/>
        <w:ind w:left="990"/>
        <w:rPr>
          <w:rFonts w:ascii="Calibri" w:hAnsi="Calibri" w:cs="Calibri"/>
          <w:b/>
          <w:bCs/>
          <w:color w:val="auto"/>
          <w:sz w:val="24"/>
          <w:szCs w:val="24"/>
        </w:rPr>
      </w:pPr>
      <w:bookmarkStart w:id="84" w:name="_Toc130410097"/>
      <w:r>
        <w:rPr>
          <w:rFonts w:ascii="Calibri" w:hAnsi="Calibri" w:cs="Calibri"/>
          <w:b/>
          <w:bCs/>
          <w:color w:val="auto"/>
          <w:sz w:val="24"/>
          <w:szCs w:val="24"/>
        </w:rPr>
        <w:lastRenderedPageBreak/>
        <w:t>Please describe how you will communicate with research participants during the course of this research. Check all applicable boxes</w:t>
      </w:r>
      <w:r w:rsidRPr="00B47DD1">
        <w:rPr>
          <w:rFonts w:ascii="Calibri" w:hAnsi="Calibri" w:cs="Calibri"/>
          <w:b/>
          <w:bCs/>
          <w:color w:val="auto"/>
          <w:sz w:val="24"/>
          <w:szCs w:val="24"/>
        </w:rPr>
        <w:t>:</w:t>
      </w:r>
      <w:bookmarkEnd w:id="84"/>
    </w:p>
    <w:p w14:paraId="2F7F29E7" w14:textId="77777777" w:rsidR="00FE6B29" w:rsidRDefault="00000000" w:rsidP="00FE6B29">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1984696719"/>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This research involves record review only. There will be no communication with research participants.</w:t>
      </w:r>
    </w:p>
    <w:p w14:paraId="3C7761ED" w14:textId="77777777" w:rsidR="00FE6B29" w:rsidRDefault="00000000" w:rsidP="00FE6B29">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986701649"/>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Communication with research participants will take place in the course of treatment, through MyChart, or other similar forms of communication used with patients receiving treatment. </w:t>
      </w:r>
    </w:p>
    <w:p w14:paraId="1BD12EC4" w14:textId="16E6B8B2" w:rsidR="00C00566" w:rsidRDefault="00000000" w:rsidP="00C00566">
      <w:pPr>
        <w:spacing w:before="120" w:after="120"/>
        <w:ind w:left="1268" w:hanging="274"/>
        <w:rPr>
          <w:rFonts w:ascii="Calibri" w:eastAsia="Calibri" w:hAnsi="Calibri" w:cs="Calibri"/>
          <w:color w:val="FF0000"/>
        </w:rPr>
      </w:pPr>
      <w:sdt>
        <w:sdtPr>
          <w:rPr>
            <w:rFonts w:ascii="Arimo" w:eastAsia="Arimo" w:hAnsi="Arimo" w:cs="Arimo"/>
          </w:rPr>
          <w:id w:val="23991588"/>
          <w14:checkbox>
            <w14:checked w14:val="0"/>
            <w14:checkedState w14:val="2612" w14:font="MS Gothic"/>
            <w14:uncheckedState w14:val="2610" w14:font="MS Gothic"/>
          </w14:checkbox>
        </w:sdtPr>
        <w:sdtContent>
          <w:r w:rsidR="00B46CC3">
            <w:rPr>
              <w:rFonts w:ascii="MS Gothic" w:eastAsia="MS Gothic" w:hAnsi="MS Gothic" w:cs="Arimo" w:hint="eastAsia"/>
            </w:rPr>
            <w:t>☐</w:t>
          </w:r>
        </w:sdtContent>
      </w:sdt>
      <w:r w:rsidR="00FE6B29">
        <w:rPr>
          <w:rFonts w:ascii="Calibri" w:eastAsia="Calibri" w:hAnsi="Calibri" w:cs="Calibri"/>
          <w:color w:val="000000"/>
        </w:rPr>
        <w:t xml:space="preserve"> Communication with research participants will take place outside of treatment settings. If this box is selected, please describe the type of communication and how it will be received by participants.</w:t>
      </w:r>
      <w:r w:rsidR="00C00566">
        <w:rPr>
          <w:rFonts w:ascii="Calibri" w:eastAsia="Calibri" w:hAnsi="Calibri" w:cs="Calibri"/>
          <w:color w:val="000000"/>
        </w:rPr>
        <w:t xml:space="preserve"> </w:t>
      </w:r>
    </w:p>
    <w:p w14:paraId="51A75390" w14:textId="7D4E1B62" w:rsidR="001964EE" w:rsidRDefault="001964EE" w:rsidP="001964EE">
      <w:pPr>
        <w:spacing w:before="120" w:after="120"/>
        <w:ind w:left="1260" w:firstLine="4"/>
        <w:rPr>
          <w:rFonts w:ascii="Calibri" w:hAnsi="Calibri" w:cs="Calibri"/>
          <w:color w:val="000000"/>
        </w:rPr>
      </w:pPr>
      <w:r>
        <w:rPr>
          <w:rFonts w:ascii="Calibri" w:hAnsi="Calibri" w:cs="Calibri"/>
          <w:color w:val="FF0000"/>
        </w:rPr>
        <w:t>For HIPAA applicable studies, email or text correspondence beyond simple scheduling reminders requires a signed</w:t>
      </w:r>
      <w:r w:rsidRPr="00845FDB">
        <w:rPr>
          <w:rFonts w:ascii="Calibri" w:hAnsi="Calibri" w:cs="Calibri"/>
          <w:color w:val="FF0000"/>
        </w:rPr>
        <w:t xml:space="preserve"> </w:t>
      </w:r>
      <w:hyperlink r:id="rId72" w:history="1">
        <w:r w:rsidRPr="00845FDB">
          <w:rPr>
            <w:rStyle w:val="Hyperlink"/>
            <w:rFonts w:ascii="Calibri" w:hAnsi="Calibri" w:cs="Calibri"/>
            <w:color w:val="0070C0"/>
          </w:rPr>
          <w:t>Unsecured Email Authorization</w:t>
        </w:r>
        <w:r w:rsidRPr="00845FDB">
          <w:rPr>
            <w:rStyle w:val="Hyperlink"/>
            <w:rFonts w:ascii="Calibri" w:hAnsi="Calibri" w:cs="Calibri"/>
            <w:color w:val="900021"/>
            <w:u w:val="none"/>
          </w:rPr>
          <w:t xml:space="preserve"> </w:t>
        </w:r>
      </w:hyperlink>
      <w:r w:rsidRPr="00845FDB">
        <w:rPr>
          <w:rFonts w:ascii="Calibri" w:hAnsi="Calibri" w:cs="Calibri"/>
          <w:color w:val="FF0000"/>
          <w:sz w:val="22"/>
          <w:szCs w:val="22"/>
        </w:rPr>
        <w:t xml:space="preserve">and/or </w:t>
      </w:r>
      <w:hyperlink r:id="rId73" w:history="1">
        <w:r w:rsidRPr="00845FDB">
          <w:rPr>
            <w:rStyle w:val="Hyperlink"/>
            <w:rFonts w:ascii="Calibri" w:hAnsi="Calibri" w:cs="Calibri"/>
            <w:color w:val="0070C0"/>
          </w:rPr>
          <w:t>Unsecured Text Authorization</w:t>
        </w:r>
      </w:hyperlink>
      <w:r>
        <w:rPr>
          <w:rFonts w:ascii="Calibri" w:hAnsi="Calibri" w:cs="Calibri"/>
          <w:color w:val="FF0000"/>
        </w:rPr>
        <w:t>. Please upload these documents to ETHOS to use as needed. Please read the</w:t>
      </w:r>
      <w:hyperlink r:id="rId74" w:history="1">
        <w:r>
          <w:rPr>
            <w:rStyle w:val="Hyperlink"/>
            <w:rFonts w:ascii="Calibri" w:hAnsi="Calibri" w:cs="Calibri"/>
            <w:color w:val="1155CC"/>
          </w:rPr>
          <w:t xml:space="preserve"> University’s Policy on E-Mail and PHI </w:t>
        </w:r>
      </w:hyperlink>
      <w:r>
        <w:rPr>
          <w:rFonts w:ascii="Calibri" w:hAnsi="Calibri" w:cs="Calibri"/>
          <w:color w:val="FF0000"/>
        </w:rPr>
        <w:t xml:space="preserve">which requires encryption of out-going emails containing PHI. More information can be found on the University’s encryption tool, </w:t>
      </w:r>
      <w:hyperlink r:id="rId75" w:history="1">
        <w:r>
          <w:rPr>
            <w:rStyle w:val="Hyperlink"/>
            <w:rFonts w:ascii="Calibri" w:hAnsi="Calibri" w:cs="Calibri"/>
            <w:color w:val="1155CC"/>
          </w:rPr>
          <w:t>ProofPoint</w:t>
        </w:r>
      </w:hyperlink>
      <w:r>
        <w:rPr>
          <w:rFonts w:ascii="Calibri" w:hAnsi="Calibri" w:cs="Calibri"/>
          <w:color w:val="000000"/>
        </w:rPr>
        <w:t>.</w:t>
      </w:r>
    </w:p>
    <w:p w14:paraId="18142C70" w14:textId="08C59DEE" w:rsidR="001964EE" w:rsidRDefault="00000000">
      <w:pPr>
        <w:spacing w:before="120" w:after="120"/>
        <w:ind w:left="1350" w:hanging="266"/>
        <w:rPr>
          <w:rFonts w:ascii="Calibri" w:hAnsi="Calibri" w:cs="Calibri"/>
          <w:color w:val="FF0000"/>
          <w:shd w:val="clear" w:color="auto" w:fill="FFFFFF"/>
        </w:rPr>
      </w:pPr>
      <w:sdt>
        <w:sdtPr>
          <w:rPr>
            <w:rFonts w:ascii="Arimo" w:eastAsia="Arimo" w:hAnsi="Arimo" w:cs="Arimo"/>
          </w:rPr>
          <w:id w:val="-493958944"/>
          <w14:checkbox>
            <w14:checked w14:val="0"/>
            <w14:checkedState w14:val="2612" w14:font="MS Gothic"/>
            <w14:uncheckedState w14:val="2610" w14:font="MS Gothic"/>
          </w14:checkbox>
        </w:sdtPr>
        <w:sdtContent>
          <w:r w:rsidR="001964EE">
            <w:rPr>
              <w:rFonts w:ascii="MS Gothic" w:eastAsia="MS Gothic" w:hAnsi="MS Gothic" w:cs="Arimo" w:hint="eastAsia"/>
            </w:rPr>
            <w:t>☐</w:t>
          </w:r>
        </w:sdtContent>
      </w:sdt>
      <w:r w:rsidR="001964EE">
        <w:rPr>
          <w:rFonts w:ascii="Calibri" w:eastAsia="Calibri" w:hAnsi="Calibri" w:cs="Calibri"/>
          <w:color w:val="000000"/>
        </w:rPr>
        <w:t xml:space="preserve"> Communication may require the use of interpreter service(s) or translation service(s). </w:t>
      </w:r>
      <w:r w:rsidR="001964EE" w:rsidRPr="001964EE">
        <w:rPr>
          <w:rFonts w:ascii="Calibri" w:hAnsi="Calibri" w:cs="Calibri"/>
          <w:color w:val="FF0000"/>
          <w:shd w:val="clear" w:color="auto" w:fill="FFFFFF"/>
        </w:rPr>
        <w:t xml:space="preserve">Please refer to this </w:t>
      </w:r>
      <w:hyperlink r:id="rId76" w:history="1">
        <w:r w:rsidR="001964EE" w:rsidRPr="00845FDB">
          <w:rPr>
            <w:rFonts w:ascii="Calibri" w:hAnsi="Calibri" w:cs="Calibri"/>
            <w:color w:val="0070C0"/>
            <w:u w:val="single"/>
            <w:shd w:val="clear" w:color="auto" w:fill="FFFFFF"/>
          </w:rPr>
          <w:t>Appropriate Use of Interpretation and Translation Services in HIPAA Authorization Process</w:t>
        </w:r>
      </w:hyperlink>
      <w:r w:rsidR="001964EE" w:rsidRPr="00845FDB">
        <w:rPr>
          <w:rFonts w:ascii="Calibri" w:hAnsi="Calibri" w:cs="Calibri"/>
          <w:color w:val="333333"/>
        </w:rPr>
        <w:t xml:space="preserve"> </w:t>
      </w:r>
      <w:r w:rsidR="001964EE" w:rsidRPr="001964EE">
        <w:rPr>
          <w:rFonts w:ascii="Calibri" w:hAnsi="Calibri" w:cs="Calibri"/>
          <w:color w:val="FF0000"/>
          <w:shd w:val="clear" w:color="auto" w:fill="FFFFFF"/>
        </w:rPr>
        <w:t>document, which can be found on HIPCO’s website.</w:t>
      </w:r>
      <w:r w:rsidR="00B46CC3">
        <w:rPr>
          <w:rFonts w:ascii="Calibri" w:hAnsi="Calibri" w:cs="Calibri"/>
          <w:color w:val="FF0000"/>
          <w:shd w:val="clear" w:color="auto" w:fill="FFFFFF"/>
        </w:rPr>
        <w:t xml:space="preserve"> Changes regarding the use of interpreter or translation services for a study subject to HIPAA rules requires review by HIPCO to ensure HIPAA compliance.</w:t>
      </w:r>
    </w:p>
    <w:p w14:paraId="0FA2D579" w14:textId="06B35DC7" w:rsidR="00100575" w:rsidRDefault="00100575" w:rsidP="00100575">
      <w:pPr>
        <w:pStyle w:val="Heading2"/>
        <w:ind w:left="990"/>
        <w:rPr>
          <w:rFonts w:ascii="Calibri" w:hAnsi="Calibri" w:cs="Calibri"/>
          <w:b/>
          <w:bCs/>
          <w:color w:val="auto"/>
          <w:sz w:val="24"/>
          <w:szCs w:val="24"/>
        </w:rPr>
      </w:pPr>
      <w:bookmarkStart w:id="85" w:name="_Toc130410098"/>
      <w:r>
        <w:rPr>
          <w:rFonts w:ascii="Calibri" w:hAnsi="Calibri" w:cs="Calibri"/>
          <w:b/>
          <w:bCs/>
          <w:color w:val="auto"/>
          <w:sz w:val="24"/>
          <w:szCs w:val="24"/>
        </w:rPr>
        <w:t>Explain how the research team has legitimate access to patients/potential participants</w:t>
      </w:r>
      <w:r w:rsidRPr="00B47DD1">
        <w:rPr>
          <w:rFonts w:ascii="Calibri" w:hAnsi="Calibri" w:cs="Calibri"/>
          <w:b/>
          <w:bCs/>
          <w:color w:val="auto"/>
          <w:sz w:val="24"/>
          <w:szCs w:val="24"/>
        </w:rPr>
        <w:t>:</w:t>
      </w:r>
      <w:bookmarkEnd w:id="85"/>
    </w:p>
    <w:p w14:paraId="2033CAD4" w14:textId="26517270" w:rsidR="00FE6B29" w:rsidRPr="00FE6B29" w:rsidRDefault="00CC639C" w:rsidP="00DC7804">
      <w:pPr>
        <w:ind w:left="990"/>
      </w:pPr>
      <w:bookmarkStart w:id="86" w:name="_Hlk129854397"/>
      <w:r w:rsidRPr="00CC639C">
        <w:rPr>
          <w:rFonts w:ascii="Calibri" w:eastAsia="Calibri" w:hAnsi="Calibri" w:cs="Calibri"/>
          <w:color w:val="FF0000"/>
        </w:rPr>
        <w:t>I</w:t>
      </w:r>
      <w:r w:rsidR="00C00566" w:rsidRPr="00CC639C">
        <w:rPr>
          <w:rFonts w:ascii="Calibri" w:eastAsia="Calibri" w:hAnsi="Calibri" w:cs="Calibri"/>
          <w:color w:val="FF0000"/>
        </w:rPr>
        <w:t>nformation about provider contact with patients for MHealth research recruitment can be found in section 11.2</w:t>
      </w:r>
      <w:bookmarkEnd w:id="86"/>
      <w:r w:rsidRPr="00CC639C">
        <w:rPr>
          <w:rFonts w:ascii="Calibri" w:eastAsia="Calibri" w:hAnsi="Calibri" w:cs="Calibri"/>
          <w:color w:val="FF0000"/>
        </w:rPr>
        <w:t xml:space="preserve">. </w:t>
      </w:r>
      <w:r w:rsidR="00C00566">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1BB5E246" w14:textId="01084689" w:rsidR="00FE6B29" w:rsidRDefault="00FE6B29" w:rsidP="00FE6B29">
      <w:pPr>
        <w:pStyle w:val="Heading1"/>
        <w:ind w:left="540" w:hanging="540"/>
        <w:rPr>
          <w:rFonts w:ascii="Calibri" w:hAnsi="Calibri" w:cs="Calibri"/>
          <w:b/>
          <w:bCs/>
          <w:color w:val="auto"/>
          <w:sz w:val="24"/>
          <w:szCs w:val="24"/>
        </w:rPr>
      </w:pPr>
      <w:bookmarkStart w:id="87" w:name="_Toc130410099"/>
      <w:bookmarkStart w:id="88" w:name="_Toc131576519"/>
      <w:r>
        <w:rPr>
          <w:rFonts w:ascii="Calibri" w:hAnsi="Calibri" w:cs="Calibri"/>
          <w:b/>
          <w:bCs/>
          <w:color w:val="auto"/>
          <w:sz w:val="24"/>
          <w:szCs w:val="24"/>
        </w:rPr>
        <w:t>Health Science Technology (HST) HIPAA Compliant Devices and Data Storage</w:t>
      </w:r>
      <w:bookmarkEnd w:id="87"/>
      <w:bookmarkEnd w:id="88"/>
    </w:p>
    <w:p w14:paraId="2C44AE4E" w14:textId="3998D889" w:rsidR="00CC639C" w:rsidRPr="00CC639C" w:rsidRDefault="001964EE" w:rsidP="00CC639C">
      <w:pPr>
        <w:ind w:left="540"/>
      </w:pPr>
      <w:r>
        <w:rPr>
          <w:rFonts w:ascii="Calibri" w:hAnsi="Calibri" w:cs="Calibri"/>
          <w:color w:val="FF0000"/>
        </w:rPr>
        <w:t>This section must be completed if PHI will be digitally accessed, stored, analyzed, or transferred.</w:t>
      </w:r>
      <w:r w:rsidRPr="00AE6913">
        <w:rPr>
          <w:rFonts w:ascii="Calibri" w:hAnsi="Calibri" w:cs="Calibri"/>
          <w:color w:val="FF0000"/>
        </w:rPr>
        <w:t xml:space="preserve"> </w:t>
      </w:r>
      <w:r w:rsidR="00CC639C" w:rsidRPr="00AE6913">
        <w:rPr>
          <w:rFonts w:ascii="Calibri" w:hAnsi="Calibri" w:cs="Calibri"/>
          <w:color w:val="FF0000"/>
        </w:rPr>
        <w:t xml:space="preserve">HIPAA Compliant </w:t>
      </w:r>
      <w:hyperlink r:id="rId77" w:history="1">
        <w:r w:rsidR="00CC639C" w:rsidRPr="00AE6913">
          <w:rPr>
            <w:rStyle w:val="Hyperlink"/>
            <w:rFonts w:ascii="Calibri" w:hAnsi="Calibri" w:cs="Calibri"/>
            <w:color w:val="0070C0"/>
          </w:rPr>
          <w:t>HST</w:t>
        </w:r>
      </w:hyperlink>
      <w:r w:rsidR="00CC639C" w:rsidRPr="00AE6913">
        <w:rPr>
          <w:rFonts w:ascii="Calibri" w:hAnsi="Calibri" w:cs="Calibri"/>
          <w:color w:val="FF0000"/>
        </w:rPr>
        <w:t xml:space="preserve"> managed devices must be used to access PHI, including accessing BOX, REDCap, AHC-IE, HST Servers. </w:t>
      </w:r>
      <w:r>
        <w:rPr>
          <w:rFonts w:ascii="Calibri" w:hAnsi="Calibri" w:cs="Calibri"/>
          <w:color w:val="FF0000"/>
        </w:rPr>
        <w:t xml:space="preserve">Please refer to the </w:t>
      </w:r>
      <w:hyperlink r:id="rId78" w:history="1">
        <w:r w:rsidRPr="00845FDB">
          <w:rPr>
            <w:rStyle w:val="Hyperlink"/>
            <w:rFonts w:ascii="Calibri" w:hAnsi="Calibri" w:cs="Calibri"/>
            <w:color w:val="0070C0"/>
          </w:rPr>
          <w:t>HIPCO Ancillary Review Aid: Computer Device Guide for Research</w:t>
        </w:r>
      </w:hyperlink>
      <w:r>
        <w:t xml:space="preserve"> </w:t>
      </w:r>
      <w:r w:rsidRPr="001A11B7">
        <w:rPr>
          <w:rFonts w:ascii="Calibri" w:hAnsi="Calibri" w:cs="Calibri"/>
          <w:color w:val="FF0000"/>
        </w:rPr>
        <w:t>for more information</w:t>
      </w:r>
      <w:r w:rsidR="00B46CC3">
        <w:rPr>
          <w:rFonts w:ascii="Calibri" w:hAnsi="Calibri" w:cs="Calibri"/>
          <w:color w:val="FF0000"/>
        </w:rPr>
        <w:t xml:space="preserve"> or reach out to </w:t>
      </w:r>
      <w:hyperlink r:id="rId79" w:history="1">
        <w:r w:rsidR="00B46CC3" w:rsidRPr="001A38B2">
          <w:rPr>
            <w:rStyle w:val="Hyperlink"/>
            <w:rFonts w:ascii="Calibri" w:hAnsi="Calibri" w:cs="Calibri"/>
          </w:rPr>
          <w:t>security@umn.edu</w:t>
        </w:r>
      </w:hyperlink>
      <w:r w:rsidR="00B46CC3">
        <w:rPr>
          <w:rFonts w:ascii="Calibri" w:hAnsi="Calibri" w:cs="Calibri"/>
          <w:color w:val="FF0000"/>
        </w:rPr>
        <w:t xml:space="preserve"> for support</w:t>
      </w:r>
      <w:r w:rsidRPr="001A11B7">
        <w:rPr>
          <w:rFonts w:ascii="Calibri" w:hAnsi="Calibri" w:cs="Calibri"/>
          <w:color w:val="FF0000"/>
        </w:rPr>
        <w:t>.</w:t>
      </w:r>
    </w:p>
    <w:p w14:paraId="2BB65D7D" w14:textId="2B14E1A3" w:rsidR="00FE6B29" w:rsidRDefault="00FE6B29" w:rsidP="00FE6B29">
      <w:pPr>
        <w:pStyle w:val="Heading2"/>
        <w:ind w:left="990"/>
        <w:rPr>
          <w:rFonts w:ascii="Calibri" w:hAnsi="Calibri" w:cs="Calibri"/>
          <w:b/>
          <w:bCs/>
          <w:color w:val="auto"/>
          <w:sz w:val="24"/>
          <w:szCs w:val="24"/>
        </w:rPr>
      </w:pPr>
      <w:bookmarkStart w:id="89" w:name="_Toc130410100"/>
      <w:r>
        <w:rPr>
          <w:rFonts w:ascii="Calibri" w:hAnsi="Calibri" w:cs="Calibri"/>
          <w:b/>
          <w:bCs/>
          <w:color w:val="auto"/>
          <w:sz w:val="24"/>
          <w:szCs w:val="24"/>
        </w:rPr>
        <w:t>HST Device Number</w:t>
      </w:r>
      <w:r w:rsidRPr="00B47DD1">
        <w:rPr>
          <w:rFonts w:ascii="Calibri" w:hAnsi="Calibri" w:cs="Calibri"/>
          <w:b/>
          <w:bCs/>
          <w:color w:val="auto"/>
          <w:sz w:val="24"/>
          <w:szCs w:val="24"/>
        </w:rPr>
        <w:t>:</w:t>
      </w:r>
      <w:bookmarkEnd w:id="89"/>
      <w:r w:rsidR="00DC7804">
        <w:rPr>
          <w:rFonts w:ascii="Calibri" w:hAnsi="Calibri" w:cs="Calibri"/>
          <w:b/>
          <w:bCs/>
          <w:color w:val="auto"/>
          <w:sz w:val="24"/>
          <w:szCs w:val="24"/>
        </w:rPr>
        <w:t xml:space="preserve"> </w:t>
      </w:r>
    </w:p>
    <w:p w14:paraId="2CDCC4C6" w14:textId="2420FBF7" w:rsidR="001964EE" w:rsidRPr="00CC639C" w:rsidRDefault="001964EE" w:rsidP="00CC639C">
      <w:pPr>
        <w:ind w:left="990"/>
      </w:pPr>
      <w:r>
        <w:rPr>
          <w:rFonts w:ascii="Calibri" w:hAnsi="Calibri" w:cs="Calibri"/>
          <w:color w:val="FF0000"/>
        </w:rPr>
        <w:t>Please list the HST device numbers of all PCs and other devices that will be used to handle PHI or any other non-HST devices that will be used to handle PHI.</w:t>
      </w:r>
      <w:r w:rsidRPr="00D02F5F" w:rsidDel="001964EE">
        <w:rPr>
          <w:rFonts w:ascii="Calibri" w:eastAsia="Calibri" w:hAnsi="Calibri" w:cs="Calibri"/>
          <w:color w:val="FF0000"/>
        </w:rPr>
        <w:t xml:space="preserve"> </w:t>
      </w:r>
    </w:p>
    <w:p w14:paraId="4A49C155" w14:textId="5B20E449" w:rsidR="00FE6B29" w:rsidRDefault="00FE6B29" w:rsidP="00FE6B29">
      <w:pPr>
        <w:ind w:left="990"/>
        <w:rPr>
          <w:rFonts w:ascii="Calibri" w:hAnsi="Calibri" w:cs="Calibri"/>
          <w:b/>
          <w:bCs/>
        </w:rPr>
      </w:pPr>
      <w:r w:rsidRPr="00FE6B29">
        <w:rPr>
          <w:rFonts w:ascii="Calibri" w:hAnsi="Calibri" w:cs="Calibri"/>
          <w:b/>
          <w:bCs/>
        </w:rPr>
        <w:t>Other non-HST managed devices:</w:t>
      </w:r>
      <w:r w:rsidR="00DC7804">
        <w:rPr>
          <w:rFonts w:ascii="Calibri" w:hAnsi="Calibri" w:cs="Calibri"/>
          <w:b/>
          <w:bCs/>
        </w:rPr>
        <w:t xml:space="preserve"> </w:t>
      </w:r>
    </w:p>
    <w:p w14:paraId="333C2A5D" w14:textId="206EFABD" w:rsidR="00CC639C" w:rsidRDefault="001964EE" w:rsidP="00FE6B29">
      <w:pPr>
        <w:ind w:left="990"/>
        <w:rPr>
          <w:rFonts w:ascii="Calibri" w:eastAsia="Calibri" w:hAnsi="Calibri" w:cs="Calibri"/>
          <w:color w:val="FF0000"/>
        </w:rPr>
      </w:pPr>
      <w:r>
        <w:rPr>
          <w:rFonts w:ascii="Calibri" w:eastAsia="Calibri" w:hAnsi="Calibri" w:cs="Calibri"/>
          <w:color w:val="FF0000"/>
        </w:rPr>
        <w:lastRenderedPageBreak/>
        <w:t xml:space="preserve">Identify the </w:t>
      </w:r>
      <w:r w:rsidR="00CC639C">
        <w:rPr>
          <w:rFonts w:ascii="Calibri" w:eastAsia="Calibri" w:hAnsi="Calibri" w:cs="Calibri"/>
          <w:color w:val="FF0000"/>
        </w:rPr>
        <w:t>device and data the device will handle.</w:t>
      </w:r>
    </w:p>
    <w:p w14:paraId="5770F211" w14:textId="19F3B58D" w:rsidR="001964EE" w:rsidRDefault="00000000" w:rsidP="001A11B7">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946075865"/>
          <w14:checkbox>
            <w14:checked w14:val="0"/>
            <w14:checkedState w14:val="2612" w14:font="MS Gothic"/>
            <w14:uncheckedState w14:val="2610" w14:font="MS Gothic"/>
          </w14:checkbox>
        </w:sdtPr>
        <w:sdtContent>
          <w:r w:rsidR="001964EE">
            <w:rPr>
              <w:rFonts w:ascii="MS Gothic" w:eastAsia="MS Gothic" w:hAnsi="MS Gothic" w:cs="Arimo" w:hint="eastAsia"/>
            </w:rPr>
            <w:t>☐</w:t>
          </w:r>
        </w:sdtContent>
      </w:sdt>
      <w:r w:rsidR="001964EE">
        <w:rPr>
          <w:rFonts w:ascii="Calibri" w:eastAsia="Calibri" w:hAnsi="Calibri" w:cs="Calibri"/>
          <w:color w:val="000000"/>
        </w:rPr>
        <w:t xml:space="preserve"> UMP Computer(s) </w:t>
      </w:r>
    </w:p>
    <w:p w14:paraId="23036D8A" w14:textId="77777777" w:rsidR="001964EE" w:rsidRDefault="001964EE" w:rsidP="001964EE">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3564963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8771953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92869687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A91BB6A" w14:textId="592FAF33" w:rsidR="001964EE" w:rsidRDefault="00000000" w:rsidP="001964EE">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2005036979"/>
          <w14:checkbox>
            <w14:checked w14:val="0"/>
            <w14:checkedState w14:val="2612" w14:font="MS Gothic"/>
            <w14:uncheckedState w14:val="2610" w14:font="MS Gothic"/>
          </w14:checkbox>
        </w:sdtPr>
        <w:sdtContent>
          <w:r w:rsidR="001964EE">
            <w:rPr>
              <w:rFonts w:ascii="MS Gothic" w:eastAsia="MS Gothic" w:hAnsi="MS Gothic" w:cs="Arimo" w:hint="eastAsia"/>
            </w:rPr>
            <w:t>☐</w:t>
          </w:r>
        </w:sdtContent>
      </w:sdt>
      <w:r w:rsidR="001964EE">
        <w:rPr>
          <w:rFonts w:ascii="Calibri" w:eastAsia="Calibri" w:hAnsi="Calibri" w:cs="Calibri"/>
          <w:color w:val="000000"/>
        </w:rPr>
        <w:t xml:space="preserve"> Fairview Computer(s) </w:t>
      </w:r>
    </w:p>
    <w:p w14:paraId="03CFA68E" w14:textId="77777777" w:rsidR="001964EE" w:rsidRDefault="001964EE" w:rsidP="001964EE">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73397897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980961530"/>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60136933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E2DDB1E" w14:textId="26FC9B6F" w:rsidR="001964EE" w:rsidRDefault="00000000" w:rsidP="001964EE">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662005189"/>
          <w14:checkbox>
            <w14:checked w14:val="0"/>
            <w14:checkedState w14:val="2612" w14:font="MS Gothic"/>
            <w14:uncheckedState w14:val="2610" w14:font="MS Gothic"/>
          </w14:checkbox>
        </w:sdtPr>
        <w:sdtContent>
          <w:r w:rsidR="001964EE">
            <w:rPr>
              <w:rFonts w:ascii="MS Gothic" w:eastAsia="MS Gothic" w:hAnsi="MS Gothic" w:cs="Arimo" w:hint="eastAsia"/>
            </w:rPr>
            <w:t>☐</w:t>
          </w:r>
        </w:sdtContent>
      </w:sdt>
      <w:r w:rsidR="001964EE">
        <w:rPr>
          <w:rFonts w:ascii="Calibri" w:eastAsia="Calibri" w:hAnsi="Calibri" w:cs="Calibri"/>
          <w:color w:val="000000"/>
        </w:rPr>
        <w:t xml:space="preserve"> Other non-HST managed device(s): </w:t>
      </w:r>
    </w:p>
    <w:p w14:paraId="403C14C5" w14:textId="357BFBE1" w:rsidR="001964EE" w:rsidRDefault="001964EE" w:rsidP="001A11B7">
      <w:pPr>
        <w:pBdr>
          <w:top w:val="nil"/>
          <w:left w:val="nil"/>
          <w:bottom w:val="nil"/>
          <w:right w:val="nil"/>
          <w:between w:val="nil"/>
        </w:pBdr>
        <w:spacing w:before="120"/>
        <w:ind w:left="1350"/>
        <w:rPr>
          <w:rFonts w:ascii="Calibri" w:eastAsia="Calibri" w:hAnsi="Calibri" w:cs="Calibri"/>
          <w:color w:val="000000"/>
        </w:rPr>
      </w:pPr>
      <w:r>
        <w:rPr>
          <w:rFonts w:ascii="Calibri" w:hAnsi="Calibri" w:cs="Calibri"/>
          <w:color w:val="FF0000"/>
        </w:rPr>
        <w:t>Identify the type of device (computer, phone). Describe in detail the location and whether the data will be stored, analyzed, or shared, and in what ways. Include which data elements will be kept on the non-HST managed device.</w:t>
      </w:r>
    </w:p>
    <w:p w14:paraId="65293A0D" w14:textId="77777777" w:rsidR="001964EE" w:rsidRPr="00FE6B29" w:rsidRDefault="001964EE" w:rsidP="00FE6B29">
      <w:pPr>
        <w:ind w:left="990"/>
        <w:rPr>
          <w:rFonts w:ascii="Calibri" w:hAnsi="Calibri" w:cs="Calibri"/>
          <w:b/>
          <w:bCs/>
        </w:rPr>
      </w:pPr>
    </w:p>
    <w:p w14:paraId="0E2D57E2" w14:textId="1AD4B078" w:rsidR="00FE6B29" w:rsidRDefault="00FE6B29" w:rsidP="00FE6B29">
      <w:pPr>
        <w:pStyle w:val="Heading2"/>
        <w:ind w:left="990"/>
        <w:rPr>
          <w:rFonts w:ascii="Calibri" w:hAnsi="Calibri" w:cs="Calibri"/>
          <w:b/>
          <w:bCs/>
          <w:color w:val="auto"/>
          <w:sz w:val="24"/>
          <w:szCs w:val="24"/>
        </w:rPr>
      </w:pPr>
      <w:bookmarkStart w:id="90" w:name="_Toc130410101"/>
      <w:r>
        <w:rPr>
          <w:rFonts w:ascii="Calibri" w:hAnsi="Calibri" w:cs="Calibri"/>
          <w:b/>
          <w:bCs/>
          <w:color w:val="auto"/>
          <w:sz w:val="24"/>
          <w:szCs w:val="24"/>
        </w:rPr>
        <w:t>Location(s) of storage, sharing and analysis of research data, including any links to research data (check all that apply)</w:t>
      </w:r>
      <w:r w:rsidRPr="00B47DD1">
        <w:rPr>
          <w:rFonts w:ascii="Calibri" w:hAnsi="Calibri" w:cs="Calibri"/>
          <w:b/>
          <w:bCs/>
          <w:color w:val="auto"/>
          <w:sz w:val="24"/>
          <w:szCs w:val="24"/>
        </w:rPr>
        <w:t>:</w:t>
      </w:r>
      <w:bookmarkEnd w:id="90"/>
    </w:p>
    <w:p w14:paraId="6F47B57A" w14:textId="6294C731"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9012744"/>
          <w14:checkbox>
            <w14:checked w14:val="0"/>
            <w14:checkedState w14:val="2612" w14:font="MS Gothic"/>
            <w14:uncheckedState w14:val="2610" w14:font="MS Gothic"/>
          </w14:checkbox>
        </w:sdtPr>
        <w:sdtContent>
          <w:r w:rsidR="001964EE">
            <w:rPr>
              <w:rFonts w:ascii="MS Gothic" w:eastAsia="MS Gothic" w:hAnsi="MS Gothic" w:cs="Arimo" w:hint="eastAsia"/>
            </w:rPr>
            <w:t>☐</w:t>
          </w:r>
        </w:sdtContent>
      </w:sdt>
      <w:r w:rsidR="00FE6B29">
        <w:rPr>
          <w:rFonts w:ascii="Calibri" w:eastAsia="Calibri" w:hAnsi="Calibri" w:cs="Calibri"/>
          <w:color w:val="000000"/>
        </w:rPr>
        <w:t xml:space="preserve"> In the data shelter of the </w:t>
      </w:r>
      <w:hyperlink r:id="rId80">
        <w:r w:rsidR="00FE6B29">
          <w:rPr>
            <w:rFonts w:ascii="Calibri" w:eastAsia="Calibri" w:hAnsi="Calibri" w:cs="Calibri"/>
            <w:color w:val="0000FF"/>
            <w:u w:val="single"/>
          </w:rPr>
          <w:t>Information Exchange (IE)</w:t>
        </w:r>
      </w:hyperlink>
      <w:r w:rsidR="00FE6B29">
        <w:rPr>
          <w:rFonts w:ascii="Calibri" w:eastAsia="Calibri" w:hAnsi="Calibri" w:cs="Calibri"/>
          <w:color w:val="000000"/>
        </w:rPr>
        <w:t xml:space="preserve"> </w:t>
      </w:r>
    </w:p>
    <w:p w14:paraId="2D09F2BF"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bookmarkStart w:id="91" w:name="_Hlk117773484"/>
      <w:sdt>
        <w:sdtPr>
          <w:rPr>
            <w:rFonts w:ascii="Calibri" w:eastAsia="Calibri" w:hAnsi="Calibri" w:cs="Calibri"/>
            <w:color w:val="000000"/>
          </w:rPr>
          <w:id w:val="-9501448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891915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24507756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bookmarkEnd w:id="91"/>
    </w:p>
    <w:p w14:paraId="71B252BD"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583751980"/>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the Bone Marrow Transplant (BMT) database, also known as the HSCT (Hematopoietic Stem Cell Transplant) Database </w:t>
      </w:r>
    </w:p>
    <w:p w14:paraId="611D1631"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07802215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206784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72919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3E9479E"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494615468"/>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REDCap (recap.ahc.umn.edu) </w:t>
      </w:r>
    </w:p>
    <w:p w14:paraId="176D4EDE"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95146883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4946838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93286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77765A7"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74144782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rPr>
        <w:t xml:space="preserve"> </w:t>
      </w:r>
      <w:r w:rsidR="00FE6B29">
        <w:rPr>
          <w:rFonts w:ascii="Calibri" w:eastAsia="Calibri" w:hAnsi="Calibri" w:cs="Calibri"/>
          <w:color w:val="000000"/>
        </w:rPr>
        <w:t>In Qualtrics (qualtrics.umn.edu)</w:t>
      </w:r>
    </w:p>
    <w:p w14:paraId="1A838AB1" w14:textId="77777777" w:rsidR="00FE6B29" w:rsidRDefault="00FE6B29" w:rsidP="00FE6B29">
      <w:pPr>
        <w:pBdr>
          <w:top w:val="nil"/>
          <w:left w:val="nil"/>
          <w:bottom w:val="nil"/>
          <w:right w:val="nil"/>
          <w:between w:val="nil"/>
        </w:pBdr>
        <w:spacing w:before="120"/>
        <w:ind w:left="1267"/>
        <w:rPr>
          <w:rFonts w:ascii="Arimo" w:eastAsia="Arimo" w:hAnsi="Arimo" w:cs="Arimo"/>
        </w:rPr>
      </w:pPr>
      <w:r>
        <w:rPr>
          <w:rFonts w:ascii="Calibri" w:eastAsia="Calibri" w:hAnsi="Calibri" w:cs="Calibri"/>
          <w:color w:val="000000"/>
        </w:rPr>
        <w:tab/>
      </w:r>
      <w:sdt>
        <w:sdtPr>
          <w:rPr>
            <w:rFonts w:ascii="Calibri" w:eastAsia="Calibri" w:hAnsi="Calibri" w:cs="Calibri"/>
            <w:color w:val="000000"/>
          </w:rPr>
          <w:id w:val="-75636922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41465942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51704015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r>
        <w:rPr>
          <w:rFonts w:ascii="Arimo" w:eastAsia="Arimo" w:hAnsi="Arimo" w:cs="Arimo"/>
        </w:rPr>
        <w:t xml:space="preserve"> </w:t>
      </w:r>
    </w:p>
    <w:p w14:paraId="436C65AB"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313460048"/>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OnCore (oncore.umn.edu) </w:t>
      </w:r>
    </w:p>
    <w:p w14:paraId="308521E5"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2951728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636055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458354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E7220AF"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203454103"/>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the University’s Box Secure Storage (box.umn.edu)</w:t>
      </w:r>
    </w:p>
    <w:p w14:paraId="7B5CD940"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5380508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1866876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1468926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40759DF" w14:textId="127C68F0"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821506481"/>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w:t>
      </w:r>
      <w:r w:rsidR="0032264A">
        <w:rPr>
          <w:rFonts w:ascii="Calibri" w:eastAsia="Calibri" w:hAnsi="Calibri" w:cs="Calibri"/>
          <w:color w:val="000000"/>
        </w:rPr>
        <w:t xml:space="preserve">Sponsor </w:t>
      </w:r>
      <w:r w:rsidR="00B46CC3">
        <w:rPr>
          <w:rFonts w:ascii="Calibri" w:eastAsia="Calibri" w:hAnsi="Calibri" w:cs="Calibri"/>
          <w:color w:val="000000"/>
        </w:rPr>
        <w:t xml:space="preserve">Electronic Data Capture Tool </w:t>
      </w:r>
      <w:r w:rsidR="0032264A">
        <w:rPr>
          <w:rFonts w:ascii="Calibri" w:eastAsia="Calibri" w:hAnsi="Calibri" w:cs="Calibri"/>
          <w:color w:val="000000"/>
        </w:rPr>
        <w:t>(i.e. Advarra or other)</w:t>
      </w:r>
    </w:p>
    <w:p w14:paraId="190F8FF7"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311723073"/>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1155297765"/>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255211642"/>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0512A2F1"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742112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UMP devices/servers</w:t>
      </w:r>
    </w:p>
    <w:p w14:paraId="3701B179"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94606361"/>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1605460239"/>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425578584"/>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57023217"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370602142"/>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Fairview devices/servers</w:t>
      </w:r>
    </w:p>
    <w:p w14:paraId="0A4892F8"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117432823"/>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411623865"/>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692377871"/>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12EC51E9" w14:textId="77777777" w:rsidR="00CC639C" w:rsidRDefault="00000000" w:rsidP="00CC639C">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123932364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an AHC-IS supported server. Provide folder path, location of server and IT Support Contact:</w:t>
      </w:r>
      <w:r w:rsidR="00CC639C">
        <w:rPr>
          <w:rFonts w:ascii="Calibri" w:eastAsia="Calibri" w:hAnsi="Calibri" w:cs="Calibri"/>
          <w:color w:val="000000"/>
        </w:rPr>
        <w:t xml:space="preserve"> </w:t>
      </w:r>
      <w:r w:rsidR="00CC639C">
        <w:rPr>
          <w:rFonts w:ascii="Calibri" w:eastAsia="Calibri" w:hAnsi="Calibri" w:cs="Calibri"/>
          <w:color w:val="FF0000"/>
        </w:rPr>
        <w:t>The path should be in the form of “\\vp.ahc.umn.edu\vp\Research\Study0004” HIPCO requires this information to verify the data are in a properly encrypted server.</w:t>
      </w:r>
    </w:p>
    <w:p w14:paraId="5B9CE870" w14:textId="77777777" w:rsidR="00FE6B29" w:rsidRDefault="00FE6B29" w:rsidP="00FE6B29">
      <w:pPr>
        <w:pBdr>
          <w:top w:val="nil"/>
          <w:left w:val="nil"/>
          <w:bottom w:val="nil"/>
          <w:right w:val="nil"/>
          <w:between w:val="nil"/>
        </w:pBdr>
        <w:spacing w:before="120"/>
        <w:ind w:left="1267"/>
        <w:rPr>
          <w:rFonts w:ascii="Calibri" w:eastAsia="Calibri" w:hAnsi="Calibri" w:cs="Calibri"/>
          <w:color w:val="FF0000"/>
        </w:rPr>
      </w:pPr>
      <w:r>
        <w:rPr>
          <w:rFonts w:ascii="Calibri" w:eastAsia="Calibri" w:hAnsi="Calibri" w:cs="Calibri"/>
          <w:color w:val="000000"/>
        </w:rPr>
        <w:tab/>
      </w:r>
      <w:sdt>
        <w:sdtPr>
          <w:rPr>
            <w:rFonts w:ascii="Calibri" w:eastAsia="Calibri" w:hAnsi="Calibri" w:cs="Calibri"/>
            <w:color w:val="000000"/>
          </w:rPr>
          <w:id w:val="-24241409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015427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28662636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B953BD3" w14:textId="247A9FE9" w:rsidR="00CC639C" w:rsidRDefault="00000000" w:rsidP="00CC639C">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2121370292"/>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Other</w:t>
      </w:r>
      <w:r w:rsidR="0032264A">
        <w:rPr>
          <w:rFonts w:ascii="Calibri" w:eastAsia="Calibri" w:hAnsi="Calibri" w:cs="Calibri"/>
          <w:color w:val="000000"/>
        </w:rPr>
        <w:t xml:space="preserve">. I will use a server not previously listed. </w:t>
      </w:r>
      <w:r w:rsidR="00FE6B29">
        <w:rPr>
          <w:rFonts w:ascii="Calibri" w:eastAsia="Calibri" w:hAnsi="Calibri" w:cs="Calibri"/>
          <w:color w:val="000000"/>
        </w:rPr>
        <w:t>Describe:</w:t>
      </w:r>
      <w:r w:rsidR="00FE6B29">
        <w:rPr>
          <w:rFonts w:ascii="Calibri" w:eastAsia="Calibri" w:hAnsi="Calibri" w:cs="Calibri"/>
          <w:color w:val="FF0000"/>
        </w:rPr>
        <w:t xml:space="preserve"> </w:t>
      </w:r>
      <w:r w:rsidR="0032264A">
        <w:rPr>
          <w:rFonts w:ascii="Calibri" w:eastAsia="Calibri" w:hAnsi="Calibri" w:cs="Calibri"/>
          <w:color w:val="FF0000"/>
        </w:rPr>
        <w:t xml:space="preserve">Include the server type. </w:t>
      </w:r>
      <w:r w:rsidR="00CC639C">
        <w:rPr>
          <w:rFonts w:ascii="Calibri" w:eastAsia="Calibri" w:hAnsi="Calibri" w:cs="Calibri"/>
          <w:color w:val="FF0000"/>
        </w:rPr>
        <w:t xml:space="preserve">Describe in detail the location and </w:t>
      </w:r>
      <w:r w:rsidR="0032264A">
        <w:rPr>
          <w:rFonts w:ascii="Calibri" w:eastAsia="Calibri" w:hAnsi="Calibri" w:cs="Calibri"/>
          <w:color w:val="FF0000"/>
        </w:rPr>
        <w:t xml:space="preserve">what </w:t>
      </w:r>
      <w:r w:rsidR="00CC639C">
        <w:rPr>
          <w:rFonts w:ascii="Calibri" w:eastAsia="Calibri" w:hAnsi="Calibri" w:cs="Calibri"/>
          <w:color w:val="FF0000"/>
        </w:rPr>
        <w:t>data will be stored, analyzed, or shared, and in what ways.</w:t>
      </w:r>
    </w:p>
    <w:p w14:paraId="5A2241EB" w14:textId="77777777" w:rsidR="00FE6B29" w:rsidRPr="00FE6B29" w:rsidRDefault="00FE6B29" w:rsidP="00FE6B29"/>
    <w:p w14:paraId="7C9139E9" w14:textId="6C032F3A" w:rsidR="00FE6B29" w:rsidRDefault="00FE6B29" w:rsidP="00FE6B29">
      <w:pPr>
        <w:pStyle w:val="Heading2"/>
        <w:ind w:left="990"/>
        <w:rPr>
          <w:rFonts w:ascii="Calibri" w:hAnsi="Calibri" w:cs="Calibri"/>
          <w:b/>
          <w:bCs/>
          <w:color w:val="auto"/>
          <w:sz w:val="24"/>
          <w:szCs w:val="24"/>
        </w:rPr>
      </w:pPr>
      <w:bookmarkStart w:id="92" w:name="_Toc130410102"/>
      <w:r>
        <w:rPr>
          <w:rFonts w:ascii="Calibri" w:hAnsi="Calibri" w:cs="Calibri"/>
          <w:b/>
          <w:bCs/>
          <w:color w:val="auto"/>
          <w:sz w:val="24"/>
          <w:szCs w:val="24"/>
        </w:rPr>
        <w:t>Consultants. Vendors. Third Parties</w:t>
      </w:r>
      <w:r w:rsidRPr="00B47DD1">
        <w:rPr>
          <w:rFonts w:ascii="Calibri" w:hAnsi="Calibri" w:cs="Calibri"/>
          <w:b/>
          <w:bCs/>
          <w:color w:val="auto"/>
          <w:sz w:val="24"/>
          <w:szCs w:val="24"/>
        </w:rPr>
        <w:t>:</w:t>
      </w:r>
      <w:bookmarkEnd w:id="92"/>
    </w:p>
    <w:p w14:paraId="574D3D28" w14:textId="30EDE814" w:rsidR="000C340F" w:rsidRPr="001A11B7" w:rsidRDefault="00CC639C" w:rsidP="000C340F">
      <w:pPr>
        <w:ind w:left="990"/>
        <w:rPr>
          <w:rFonts w:ascii="Calibri" w:eastAsia="Calibri" w:hAnsi="Calibri" w:cs="Calibri"/>
          <w:color w:val="FF0000"/>
        </w:rPr>
      </w:pPr>
      <w:r>
        <w:rPr>
          <w:rFonts w:ascii="Calibri" w:eastAsia="Calibri" w:hAnsi="Calibri" w:cs="Calibri"/>
          <w:color w:val="FF0000"/>
        </w:rPr>
        <w:t xml:space="preserve">Describe whether you will collect, store, analyze or share any information using a consultant, vendor, or </w:t>
      </w:r>
      <w:r w:rsidR="003A1958">
        <w:rPr>
          <w:rFonts w:ascii="Calibri" w:eastAsia="Calibri" w:hAnsi="Calibri" w:cs="Calibri"/>
          <w:color w:val="FF0000"/>
        </w:rPr>
        <w:t>third-party</w:t>
      </w:r>
      <w:r>
        <w:rPr>
          <w:rFonts w:ascii="Calibri" w:eastAsia="Calibri" w:hAnsi="Calibri" w:cs="Calibri"/>
          <w:color w:val="FF0000"/>
        </w:rPr>
        <w:t xml:space="preserve"> software application, system, device or technology (other than REDCap or OnCore).</w:t>
      </w:r>
      <w:r w:rsidR="000C340F">
        <w:rPr>
          <w:rFonts w:ascii="Calibri" w:eastAsia="Calibri" w:hAnsi="Calibri" w:cs="Calibri"/>
          <w:color w:val="FF0000"/>
        </w:rPr>
        <w:t xml:space="preserve"> </w:t>
      </w:r>
      <w:r w:rsidR="000C340F" w:rsidRPr="001A11B7">
        <w:rPr>
          <w:rFonts w:ascii="Calibri" w:hAnsi="Calibri" w:cs="Calibri"/>
          <w:color w:val="FF0000"/>
        </w:rPr>
        <w:t xml:space="preserve">HIPCO will determine if a vendor review process is required– which will be completed through </w:t>
      </w:r>
      <w:hyperlink r:id="rId81" w:history="1">
        <w:r w:rsidR="000C340F" w:rsidRPr="001A11B7">
          <w:rPr>
            <w:rStyle w:val="Hyperlink"/>
            <w:rFonts w:ascii="Calibri" w:hAnsi="Calibri" w:cs="Calibri"/>
            <w:color w:val="4472C4" w:themeColor="accent1"/>
          </w:rPr>
          <w:t>security@umn.edu</w:t>
        </w:r>
      </w:hyperlink>
      <w:r w:rsidR="000C340F" w:rsidRPr="001A11B7">
        <w:rPr>
          <w:rFonts w:ascii="Calibri" w:hAnsi="Calibri" w:cs="Calibri"/>
          <w:color w:val="4472C4" w:themeColor="accent1"/>
          <w:u w:val="single"/>
        </w:rPr>
        <w:t xml:space="preserve"> </w:t>
      </w:r>
      <w:r w:rsidR="000C340F" w:rsidRPr="001A11B7">
        <w:rPr>
          <w:rFonts w:ascii="Calibri" w:hAnsi="Calibri" w:cs="Calibri"/>
          <w:color w:val="FF0000"/>
        </w:rPr>
        <w:t>– at which time Security will ensure that the third-party entity you wish to use is HIPAA compliant and/or if a Business Associate Agreement is required.</w:t>
      </w:r>
    </w:p>
    <w:p w14:paraId="492FFF6C" w14:textId="77777777" w:rsidR="000C340F" w:rsidRPr="001A11B7" w:rsidRDefault="000C340F" w:rsidP="000C340F">
      <w:pPr>
        <w:ind w:left="990"/>
        <w:rPr>
          <w:rFonts w:ascii="Calibri" w:hAnsi="Calibri" w:cs="Calibri"/>
          <w:color w:val="FF0000"/>
        </w:rPr>
      </w:pPr>
    </w:p>
    <w:p w14:paraId="5166AE8C" w14:textId="1455A71C" w:rsidR="000C340F" w:rsidRPr="001A11B7" w:rsidRDefault="000C340F" w:rsidP="000C340F">
      <w:pPr>
        <w:ind w:left="990"/>
        <w:rPr>
          <w:rFonts w:ascii="Calibri" w:hAnsi="Calibri" w:cs="Calibri"/>
          <w:color w:val="FF0000"/>
        </w:rPr>
      </w:pPr>
      <w:r w:rsidRPr="001A11B7">
        <w:rPr>
          <w:rFonts w:ascii="Calibri" w:hAnsi="Calibri" w:cs="Calibri"/>
          <w:color w:val="FF0000"/>
        </w:rPr>
        <w:t xml:space="preserve">Note: If you will be sharing a dataset that contains elements of PHI outside the scope of a </w:t>
      </w:r>
      <w:hyperlink r:id="rId82" w:history="1">
        <w:r w:rsidRPr="001A11B7">
          <w:rPr>
            <w:rStyle w:val="Hyperlink"/>
            <w:rFonts w:ascii="Calibri" w:hAnsi="Calibri" w:cs="Calibri"/>
            <w:color w:val="4472C4" w:themeColor="accent1"/>
          </w:rPr>
          <w:t>Limited Data Set</w:t>
        </w:r>
      </w:hyperlink>
      <w:r w:rsidRPr="001A11B7">
        <w:rPr>
          <w:rFonts w:ascii="Calibri" w:hAnsi="Calibri" w:cs="Calibri"/>
          <w:color w:val="FF0000"/>
        </w:rPr>
        <w:t xml:space="preserve">, then a </w:t>
      </w:r>
      <w:hyperlink r:id="rId83" w:history="1">
        <w:r w:rsidRPr="001A11B7">
          <w:rPr>
            <w:rStyle w:val="Hyperlink"/>
            <w:rFonts w:ascii="Calibri" w:hAnsi="Calibri" w:cs="Calibri"/>
            <w:color w:val="4472C4" w:themeColor="accent1"/>
          </w:rPr>
          <w:t>Business Associate Agreement</w:t>
        </w:r>
      </w:hyperlink>
      <w:r w:rsidRPr="001A11B7">
        <w:rPr>
          <w:rFonts w:ascii="Calibri" w:hAnsi="Calibri" w:cs="Calibri"/>
          <w:color w:val="4472C4" w:themeColor="accent1"/>
          <w:u w:val="single"/>
        </w:rPr>
        <w:t xml:space="preserve"> </w:t>
      </w:r>
      <w:r w:rsidRPr="001A11B7">
        <w:rPr>
          <w:rFonts w:ascii="Calibri" w:hAnsi="Calibri" w:cs="Calibri"/>
          <w:color w:val="FF0000"/>
        </w:rPr>
        <w:t>(BAA), rather than a DUA,  is required. A BAA is used when PHI is being shared and/or when we are asking another group, individual, company, etc., to complete a function on our behalf. It is a contract agreement between the University of Minnesota and a Business Associate, commonly used with service providers, technology or application providers, cloud services, financial services, health services, research partners, higher-education institutions, and other vendors</w:t>
      </w:r>
      <w:r w:rsidR="00845FDB">
        <w:rPr>
          <w:rFonts w:ascii="Calibri" w:hAnsi="Calibri" w:cs="Calibri"/>
          <w:color w:val="FF0000"/>
        </w:rPr>
        <w:t>.</w:t>
      </w:r>
    </w:p>
    <w:p w14:paraId="5A9A9D83" w14:textId="77777777" w:rsidR="000C340F" w:rsidRPr="00DC7804" w:rsidRDefault="000C340F" w:rsidP="00DC7804">
      <w:pPr>
        <w:ind w:left="990"/>
      </w:pPr>
    </w:p>
    <w:p w14:paraId="4D23C951" w14:textId="77777777" w:rsidR="00226132" w:rsidRDefault="00FE6B29" w:rsidP="0033342A">
      <w:pPr>
        <w:pStyle w:val="Heading2"/>
        <w:ind w:left="990"/>
        <w:rPr>
          <w:rFonts w:ascii="Calibri" w:eastAsia="Calibri" w:hAnsi="Calibri" w:cs="Calibri"/>
          <w:color w:val="FF0000"/>
        </w:rPr>
      </w:pPr>
      <w:bookmarkStart w:id="93" w:name="_Toc130410103"/>
      <w:r w:rsidRPr="00FF1D28">
        <w:rPr>
          <w:rFonts w:ascii="Calibri" w:hAnsi="Calibri" w:cs="Calibri"/>
          <w:b/>
          <w:bCs/>
          <w:color w:val="auto"/>
          <w:sz w:val="24"/>
          <w:szCs w:val="24"/>
        </w:rPr>
        <w:t>Data Ownership:</w:t>
      </w:r>
      <w:r w:rsidR="00CC639C" w:rsidRPr="00FF1D28">
        <w:rPr>
          <w:rFonts w:ascii="Calibri" w:hAnsi="Calibri" w:cs="Calibri"/>
          <w:b/>
          <w:bCs/>
          <w:color w:val="auto"/>
          <w:sz w:val="24"/>
          <w:szCs w:val="24"/>
        </w:rPr>
        <w:t xml:space="preserve"> </w:t>
      </w:r>
      <w:bookmarkEnd w:id="93"/>
      <w:r w:rsidR="00FF1D28">
        <w:rPr>
          <w:rFonts w:ascii="Calibri" w:eastAsia="Calibri" w:hAnsi="Calibri" w:cs="Calibri"/>
          <w:color w:val="FF0000"/>
        </w:rPr>
        <w:t xml:space="preserve"> </w:t>
      </w:r>
    </w:p>
    <w:p w14:paraId="4E525E2B" w14:textId="216224A0" w:rsidR="00FF1D28" w:rsidRPr="00226132" w:rsidRDefault="00FF1D28" w:rsidP="00226132">
      <w:pPr>
        <w:ind w:left="990"/>
        <w:rPr>
          <w:rFonts w:asciiTheme="minorHAnsi" w:hAnsiTheme="minorHAnsi" w:cstheme="minorHAnsi"/>
          <w:color w:val="FF0000"/>
        </w:rPr>
      </w:pPr>
      <w:r w:rsidRPr="00226132">
        <w:rPr>
          <w:rFonts w:asciiTheme="minorHAnsi" w:hAnsiTheme="minorHAnsi" w:cstheme="minorHAnsi"/>
          <w:color w:val="FF0000"/>
        </w:rPr>
        <w:t xml:space="preserve">It is important for HIPCO to understand who owns the data to determine if it is within our office’s purview to manage (versus Fairview, the Funding Agency, a combination, etc.) and/or to ensure the appropriate contractual agreements are in place with the owner of the data. </w:t>
      </w:r>
    </w:p>
    <w:p w14:paraId="3B9A3A5F" w14:textId="77777777" w:rsidR="0033342A" w:rsidRPr="00226132" w:rsidRDefault="00FF1D28" w:rsidP="00226132">
      <w:pPr>
        <w:ind w:left="990"/>
        <w:rPr>
          <w:rFonts w:asciiTheme="minorHAnsi" w:hAnsiTheme="minorHAnsi" w:cstheme="minorHAnsi"/>
          <w:b/>
          <w:bCs/>
          <w:color w:val="FF0000"/>
        </w:rPr>
      </w:pPr>
      <w:r w:rsidRPr="00226132">
        <w:rPr>
          <w:rFonts w:asciiTheme="minorHAnsi" w:hAnsiTheme="minorHAnsi" w:cstheme="minorHAnsi"/>
          <w:color w:val="FF0000"/>
        </w:rPr>
        <w:t>Indicate who owns the data in the research study - Check all that apply.</w:t>
      </w:r>
    </w:p>
    <w:p w14:paraId="6DB0DA1D" w14:textId="58D4ABE3" w:rsidR="00FE6B29" w:rsidRPr="00226132" w:rsidRDefault="00000000" w:rsidP="00226132">
      <w:pPr>
        <w:ind w:left="1260"/>
        <w:rPr>
          <w:rFonts w:asciiTheme="minorHAnsi" w:hAnsiTheme="minorHAnsi" w:cstheme="minorHAnsi"/>
        </w:rPr>
      </w:pPr>
      <w:sdt>
        <w:sdtPr>
          <w:rPr>
            <w:rFonts w:asciiTheme="minorHAnsi" w:eastAsia="MS Gothic" w:hAnsiTheme="minorHAnsi" w:cstheme="minorHAnsi"/>
          </w:rPr>
          <w:id w:val="1835176658"/>
          <w14:checkbox>
            <w14:checked w14:val="0"/>
            <w14:checkedState w14:val="2612" w14:font="MS Gothic"/>
            <w14:uncheckedState w14:val="2610" w14:font="MS Gothic"/>
          </w14:checkbox>
        </w:sdtPr>
        <w:sdtContent>
          <w:r w:rsidR="00FE6B29" w:rsidRPr="00226132">
            <w:rPr>
              <w:rFonts w:ascii="Segoe UI Symbol" w:eastAsia="MS Gothic" w:hAnsi="Segoe UI Symbol" w:cs="Segoe UI Symbol"/>
            </w:rPr>
            <w:t>☐</w:t>
          </w:r>
        </w:sdtContent>
      </w:sdt>
      <w:r w:rsidR="00FE6B29" w:rsidRPr="00226132">
        <w:rPr>
          <w:rFonts w:asciiTheme="minorHAnsi" w:hAnsiTheme="minorHAnsi" w:cstheme="minorHAnsi"/>
        </w:rPr>
        <w:t xml:space="preserve"> UMN</w:t>
      </w:r>
      <w:r w:rsidR="00FE6B29" w:rsidRPr="00226132">
        <w:rPr>
          <w:rFonts w:asciiTheme="minorHAnsi" w:hAnsiTheme="minorHAnsi" w:cstheme="minorHAnsi"/>
        </w:rPr>
        <w:tab/>
      </w:r>
    </w:p>
    <w:p w14:paraId="34AC6B32" w14:textId="77777777" w:rsidR="00FE6B29" w:rsidRDefault="00000000" w:rsidP="00226132">
      <w:pPr>
        <w:pStyle w:val="ListParagraph"/>
        <w:pBdr>
          <w:top w:val="nil"/>
          <w:left w:val="nil"/>
          <w:bottom w:val="nil"/>
          <w:right w:val="nil"/>
          <w:between w:val="nil"/>
        </w:pBdr>
        <w:ind w:left="1260"/>
        <w:rPr>
          <w:rFonts w:ascii="Calibri" w:eastAsia="Calibri" w:hAnsi="Calibri" w:cs="Calibri"/>
          <w:color w:val="000000"/>
        </w:rPr>
      </w:pPr>
      <w:sdt>
        <w:sdtPr>
          <w:rPr>
            <w:rFonts w:ascii="MS Gothic" w:eastAsia="MS Gothic" w:hAnsi="MS Gothic" w:cs="Calibri"/>
            <w:color w:val="000000"/>
          </w:rPr>
          <w:id w:val="-518085986"/>
          <w14:checkbox>
            <w14:checked w14:val="0"/>
            <w14:checkedState w14:val="2612" w14:font="MS Gothic"/>
            <w14:uncheckedState w14:val="2610" w14:font="MS Gothic"/>
          </w14:checkbox>
        </w:sdtPr>
        <w:sdtContent>
          <w:r w:rsidR="00FE6B29" w:rsidRPr="00752DF4">
            <w:rPr>
              <w:rFonts w:ascii="MS Gothic" w:eastAsia="MS Gothic" w:hAnsi="MS Gothic" w:cs="Calibri" w:hint="eastAsia"/>
              <w:color w:val="000000"/>
            </w:rPr>
            <w:t>☐</w:t>
          </w:r>
        </w:sdtContent>
      </w:sdt>
      <w:r w:rsidR="00FE6B29" w:rsidRPr="00752DF4">
        <w:rPr>
          <w:rFonts w:ascii="Calibri" w:eastAsia="Calibri" w:hAnsi="Calibri" w:cs="Calibri"/>
          <w:color w:val="000000"/>
        </w:rPr>
        <w:t xml:space="preserve"> </w:t>
      </w:r>
      <w:r w:rsidR="00FE6B29">
        <w:rPr>
          <w:rFonts w:ascii="Calibri" w:eastAsia="Calibri" w:hAnsi="Calibri" w:cs="Calibri"/>
          <w:color w:val="000000"/>
        </w:rPr>
        <w:t>UMP</w:t>
      </w:r>
      <w:r w:rsidR="00FE6B29" w:rsidRPr="00752DF4">
        <w:rPr>
          <w:rFonts w:ascii="Calibri" w:eastAsia="Calibri" w:hAnsi="Calibri" w:cs="Calibri"/>
          <w:color w:val="000000"/>
        </w:rPr>
        <w:tab/>
      </w:r>
    </w:p>
    <w:p w14:paraId="55991CED" w14:textId="77777777" w:rsidR="00FE6B29" w:rsidRDefault="00000000" w:rsidP="00FE6B29">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593634174"/>
          <w14:checkbox>
            <w14:checked w14:val="0"/>
            <w14:checkedState w14:val="2612" w14:font="MS Gothic"/>
            <w14:uncheckedState w14:val="2610" w14:font="MS Gothic"/>
          </w14:checkbox>
        </w:sdtPr>
        <w:sdtContent>
          <w:r w:rsidR="00FE6B29" w:rsidRPr="00752DF4">
            <w:rPr>
              <w:rFonts w:ascii="MS Gothic" w:eastAsia="MS Gothic" w:hAnsi="MS Gothic" w:cs="Calibri" w:hint="eastAsia"/>
              <w:color w:val="000000"/>
            </w:rPr>
            <w:t>☐</w:t>
          </w:r>
        </w:sdtContent>
      </w:sdt>
      <w:r w:rsidR="00FE6B29" w:rsidRPr="00752DF4">
        <w:rPr>
          <w:rFonts w:ascii="Calibri" w:eastAsia="Calibri" w:hAnsi="Calibri" w:cs="Calibri"/>
          <w:color w:val="000000"/>
        </w:rPr>
        <w:t xml:space="preserve"> </w:t>
      </w:r>
      <w:r w:rsidR="00FE6B29">
        <w:rPr>
          <w:rFonts w:ascii="Calibri" w:eastAsia="Calibri" w:hAnsi="Calibri" w:cs="Calibri"/>
          <w:color w:val="000000"/>
        </w:rPr>
        <w:t>Fairview</w:t>
      </w:r>
    </w:p>
    <w:p w14:paraId="6DF7A00A" w14:textId="0D74C878" w:rsidR="00FE6B29" w:rsidRDefault="00000000" w:rsidP="00FE6B29">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489794218"/>
          <w14:checkbox>
            <w14:checked w14:val="0"/>
            <w14:checkedState w14:val="2612" w14:font="MS Gothic"/>
            <w14:uncheckedState w14:val="2610" w14:font="MS Gothic"/>
          </w14:checkbox>
        </w:sdtPr>
        <w:sdtContent>
          <w:r w:rsidR="00FE6B29" w:rsidRPr="00752DF4">
            <w:rPr>
              <w:rFonts w:ascii="MS Gothic" w:eastAsia="MS Gothic" w:hAnsi="MS Gothic" w:cs="Calibri" w:hint="eastAsia"/>
              <w:color w:val="000000"/>
            </w:rPr>
            <w:t>☐</w:t>
          </w:r>
        </w:sdtContent>
      </w:sdt>
      <w:r w:rsidR="00FE6B29" w:rsidRPr="00752DF4">
        <w:rPr>
          <w:rFonts w:ascii="Calibri" w:eastAsia="Calibri" w:hAnsi="Calibri" w:cs="Calibri"/>
          <w:color w:val="000000"/>
        </w:rPr>
        <w:t xml:space="preserve"> </w:t>
      </w:r>
      <w:r w:rsidR="00FE6B29">
        <w:rPr>
          <w:rFonts w:ascii="Calibri" w:eastAsia="Calibri" w:hAnsi="Calibri" w:cs="Calibri"/>
          <w:color w:val="000000"/>
        </w:rPr>
        <w:t>Sponsor:</w:t>
      </w:r>
      <w:r w:rsidR="00FE6B29">
        <w:rPr>
          <w:rFonts w:ascii="Calibri" w:eastAsia="Calibri" w:hAnsi="Calibri" w:cs="Calibri"/>
          <w:color w:val="000000"/>
        </w:rPr>
        <w:tab/>
      </w:r>
      <w:r w:rsidR="00FE6B29" w:rsidRPr="00752DF4">
        <w:rPr>
          <w:rFonts w:ascii="Calibri" w:eastAsia="Calibri" w:hAnsi="Calibri" w:cs="Calibri"/>
          <w:color w:val="000000"/>
        </w:rPr>
        <w:tab/>
      </w:r>
    </w:p>
    <w:p w14:paraId="4FC387B5" w14:textId="543B4F33" w:rsidR="00FE6B29" w:rsidRPr="008C6C3A" w:rsidRDefault="00000000" w:rsidP="00FE6B29">
      <w:pPr>
        <w:pStyle w:val="ListParagraph"/>
        <w:pBdr>
          <w:top w:val="nil"/>
          <w:left w:val="nil"/>
          <w:bottom w:val="nil"/>
          <w:right w:val="nil"/>
          <w:between w:val="nil"/>
        </w:pBdr>
        <w:spacing w:before="120"/>
        <w:ind w:left="1260"/>
        <w:rPr>
          <w:rFonts w:ascii="Calibri" w:eastAsia="Calibri" w:hAnsi="Calibri" w:cs="Calibri"/>
          <w:color w:val="000000" w:themeColor="text1"/>
        </w:rPr>
      </w:pPr>
      <w:sdt>
        <w:sdtPr>
          <w:rPr>
            <w:rFonts w:ascii="MS Gothic" w:eastAsia="MS Gothic" w:hAnsi="MS Gothic" w:cs="Calibri"/>
            <w:color w:val="000000"/>
          </w:rPr>
          <w:id w:val="290873236"/>
          <w14:checkbox>
            <w14:checked w14:val="0"/>
            <w14:checkedState w14:val="2612" w14:font="MS Gothic"/>
            <w14:uncheckedState w14:val="2610" w14:font="MS Gothic"/>
          </w14:checkbox>
        </w:sdtPr>
        <w:sdtContent>
          <w:r w:rsidR="00FE6B29" w:rsidRPr="00752DF4">
            <w:rPr>
              <w:rFonts w:ascii="MS Gothic" w:eastAsia="MS Gothic" w:hAnsi="MS Gothic" w:cs="Calibri" w:hint="eastAsia"/>
              <w:color w:val="000000"/>
            </w:rPr>
            <w:t>☐</w:t>
          </w:r>
        </w:sdtContent>
      </w:sdt>
      <w:r w:rsidR="00FE6B29" w:rsidRPr="00752DF4">
        <w:rPr>
          <w:rFonts w:ascii="Calibri" w:eastAsia="Calibri" w:hAnsi="Calibri" w:cs="Calibri"/>
          <w:color w:val="000000"/>
        </w:rPr>
        <w:t xml:space="preserve"> </w:t>
      </w:r>
      <w:r w:rsidR="00FE6B29">
        <w:rPr>
          <w:rFonts w:ascii="Calibri" w:eastAsia="Calibri" w:hAnsi="Calibri" w:cs="Calibri"/>
          <w:color w:val="000000"/>
        </w:rPr>
        <w:t xml:space="preserve">Third-party university: </w:t>
      </w:r>
    </w:p>
    <w:p w14:paraId="1B3A1022" w14:textId="025A4CCB" w:rsidR="00FE6B29" w:rsidRDefault="00000000" w:rsidP="00FE6B29">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145945098"/>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sidRPr="00752DF4">
        <w:rPr>
          <w:rFonts w:ascii="Calibri" w:eastAsia="Calibri" w:hAnsi="Calibri" w:cs="Calibri"/>
          <w:color w:val="000000"/>
        </w:rPr>
        <w:t xml:space="preserve"> </w:t>
      </w:r>
      <w:r w:rsidR="00FE6B29">
        <w:rPr>
          <w:rFonts w:ascii="Calibri" w:eastAsia="Calibri" w:hAnsi="Calibri" w:cs="Calibri"/>
          <w:color w:val="000000"/>
        </w:rPr>
        <w:t xml:space="preserve">Other (specify): </w:t>
      </w:r>
    </w:p>
    <w:p w14:paraId="68FB3F61" w14:textId="77777777" w:rsidR="00DC7804" w:rsidRPr="008C6C3A" w:rsidRDefault="00DC7804" w:rsidP="00FE6B29">
      <w:pPr>
        <w:pStyle w:val="ListParagraph"/>
        <w:pBdr>
          <w:top w:val="nil"/>
          <w:left w:val="nil"/>
          <w:bottom w:val="nil"/>
          <w:right w:val="nil"/>
          <w:between w:val="nil"/>
        </w:pBdr>
        <w:spacing w:before="120"/>
        <w:ind w:left="1260"/>
        <w:rPr>
          <w:rFonts w:ascii="Calibri" w:eastAsia="Calibri" w:hAnsi="Calibri" w:cs="Calibri"/>
          <w:color w:val="000000" w:themeColor="text1"/>
        </w:rPr>
      </w:pPr>
    </w:p>
    <w:p w14:paraId="62A28C7C" w14:textId="43B8ECB9" w:rsidR="00FE6B29" w:rsidRDefault="00FE6B29" w:rsidP="00FE6B29">
      <w:pPr>
        <w:pStyle w:val="Heading2"/>
        <w:ind w:left="990"/>
        <w:rPr>
          <w:rFonts w:ascii="Calibri" w:hAnsi="Calibri" w:cs="Calibri"/>
          <w:b/>
          <w:bCs/>
          <w:color w:val="auto"/>
          <w:sz w:val="24"/>
          <w:szCs w:val="24"/>
        </w:rPr>
      </w:pPr>
      <w:bookmarkStart w:id="94" w:name="_Toc130410104"/>
      <w:r>
        <w:rPr>
          <w:rFonts w:ascii="Calibri" w:hAnsi="Calibri" w:cs="Calibri"/>
          <w:b/>
          <w:bCs/>
          <w:color w:val="auto"/>
          <w:sz w:val="24"/>
          <w:szCs w:val="24"/>
        </w:rPr>
        <w:t>Links to identifiable data</w:t>
      </w:r>
      <w:r w:rsidRPr="00B47DD1">
        <w:rPr>
          <w:rFonts w:ascii="Calibri" w:hAnsi="Calibri" w:cs="Calibri"/>
          <w:b/>
          <w:bCs/>
          <w:color w:val="auto"/>
          <w:sz w:val="24"/>
          <w:szCs w:val="24"/>
        </w:rPr>
        <w:t>:</w:t>
      </w:r>
      <w:bookmarkEnd w:id="94"/>
    </w:p>
    <w:p w14:paraId="2433F761" w14:textId="4F1BAFEF" w:rsidR="00DC7804" w:rsidRPr="00DC7804" w:rsidRDefault="00CC639C" w:rsidP="00DC7804">
      <w:pPr>
        <w:ind w:left="990"/>
      </w:pPr>
      <w:r>
        <w:rPr>
          <w:rFonts w:ascii="Calibri" w:eastAsia="Calibri" w:hAnsi="Calibri" w:cs="Calibri"/>
          <w:color w:val="FF0000"/>
        </w:rPr>
        <w:t>Indicate how you will generate the links, how you will store these links, and how and when you will destroy these links.</w:t>
      </w:r>
    </w:p>
    <w:p w14:paraId="75FC12EA" w14:textId="6774FBC9" w:rsidR="00FE6B29" w:rsidRDefault="00FE6B29" w:rsidP="00FE6B29">
      <w:pPr>
        <w:pStyle w:val="Heading2"/>
        <w:ind w:left="990"/>
        <w:rPr>
          <w:rFonts w:ascii="Calibri" w:hAnsi="Calibri" w:cs="Calibri"/>
          <w:b/>
          <w:bCs/>
          <w:color w:val="auto"/>
          <w:sz w:val="24"/>
          <w:szCs w:val="24"/>
        </w:rPr>
      </w:pPr>
      <w:bookmarkStart w:id="95" w:name="_Toc130410105"/>
      <w:r>
        <w:rPr>
          <w:rFonts w:ascii="Calibri" w:hAnsi="Calibri" w:cs="Calibri"/>
          <w:b/>
          <w:bCs/>
          <w:color w:val="auto"/>
          <w:sz w:val="24"/>
          <w:szCs w:val="24"/>
        </w:rPr>
        <w:lastRenderedPageBreak/>
        <w:t>Sharing of Data with Research Team Members</w:t>
      </w:r>
      <w:r w:rsidRPr="00B47DD1">
        <w:rPr>
          <w:rFonts w:ascii="Calibri" w:hAnsi="Calibri" w:cs="Calibri"/>
          <w:b/>
          <w:bCs/>
          <w:color w:val="auto"/>
          <w:sz w:val="24"/>
          <w:szCs w:val="24"/>
        </w:rPr>
        <w:t>:</w:t>
      </w:r>
      <w:bookmarkEnd w:id="95"/>
    </w:p>
    <w:p w14:paraId="156CF301" w14:textId="108A293A" w:rsidR="00DC7804" w:rsidRPr="00DC7804" w:rsidRDefault="00CC639C" w:rsidP="00DC7804">
      <w:pPr>
        <w:ind w:left="990"/>
      </w:pPr>
      <w:r>
        <w:rPr>
          <w:rFonts w:ascii="Calibri" w:eastAsia="Calibri" w:hAnsi="Calibri" w:cs="Calibri"/>
          <w:color w:val="FF0000"/>
        </w:rPr>
        <w:t>Indicate how you will share research data among research team members.</w:t>
      </w:r>
    </w:p>
    <w:p w14:paraId="0DEC3D5E" w14:textId="5F688340" w:rsidR="00FE6B29" w:rsidRDefault="00FE6B29" w:rsidP="00FE6B29">
      <w:pPr>
        <w:pStyle w:val="Heading2"/>
        <w:ind w:left="990"/>
        <w:rPr>
          <w:rFonts w:ascii="Calibri" w:hAnsi="Calibri" w:cs="Calibri"/>
          <w:b/>
          <w:bCs/>
          <w:color w:val="auto"/>
          <w:sz w:val="24"/>
          <w:szCs w:val="24"/>
        </w:rPr>
      </w:pPr>
      <w:bookmarkStart w:id="96" w:name="_Toc130410106"/>
      <w:r>
        <w:rPr>
          <w:rFonts w:ascii="Calibri" w:hAnsi="Calibri" w:cs="Calibri"/>
          <w:b/>
          <w:bCs/>
          <w:color w:val="auto"/>
          <w:sz w:val="24"/>
          <w:szCs w:val="24"/>
        </w:rPr>
        <w:t>Storage of Documents</w:t>
      </w:r>
      <w:r w:rsidRPr="00B47DD1">
        <w:rPr>
          <w:rFonts w:ascii="Calibri" w:hAnsi="Calibri" w:cs="Calibri"/>
          <w:b/>
          <w:bCs/>
          <w:color w:val="auto"/>
          <w:sz w:val="24"/>
          <w:szCs w:val="24"/>
        </w:rPr>
        <w:t>:</w:t>
      </w:r>
      <w:bookmarkEnd w:id="96"/>
    </w:p>
    <w:p w14:paraId="67BA55DC" w14:textId="77A7EFF4" w:rsidR="00DC7804" w:rsidRPr="00DC7804" w:rsidRDefault="00CC639C" w:rsidP="00DC7804">
      <w:pPr>
        <w:ind w:left="990"/>
      </w:pPr>
      <w:r>
        <w:rPr>
          <w:rFonts w:ascii="Calibri" w:eastAsia="Calibri" w:hAnsi="Calibri" w:cs="Calibri"/>
          <w:color w:val="FF0000"/>
        </w:rPr>
        <w:t>Describe how you will store any paper or electronic documents generated as a result of this research project.</w:t>
      </w:r>
    </w:p>
    <w:p w14:paraId="6D9F7A13" w14:textId="7862FA43" w:rsidR="00FE6B29" w:rsidRDefault="00FE6B29" w:rsidP="00FE6B29">
      <w:pPr>
        <w:pStyle w:val="Heading2"/>
        <w:ind w:left="990"/>
        <w:rPr>
          <w:rFonts w:ascii="Calibri" w:hAnsi="Calibri" w:cs="Calibri"/>
          <w:b/>
          <w:bCs/>
          <w:color w:val="auto"/>
          <w:sz w:val="24"/>
          <w:szCs w:val="24"/>
        </w:rPr>
      </w:pPr>
      <w:bookmarkStart w:id="97" w:name="_Toc130410107"/>
      <w:r>
        <w:rPr>
          <w:rFonts w:ascii="Calibri" w:hAnsi="Calibri" w:cs="Calibri"/>
          <w:b/>
          <w:bCs/>
          <w:color w:val="auto"/>
          <w:sz w:val="24"/>
          <w:szCs w:val="24"/>
        </w:rPr>
        <w:t>Disposal of Documents</w:t>
      </w:r>
      <w:r w:rsidRPr="00B47DD1">
        <w:rPr>
          <w:rFonts w:ascii="Calibri" w:hAnsi="Calibri" w:cs="Calibri"/>
          <w:b/>
          <w:bCs/>
          <w:color w:val="auto"/>
          <w:sz w:val="24"/>
          <w:szCs w:val="24"/>
        </w:rPr>
        <w:t>:</w:t>
      </w:r>
      <w:bookmarkEnd w:id="97"/>
    </w:p>
    <w:p w14:paraId="37721707" w14:textId="1FEAF8C0" w:rsidR="00DC7804" w:rsidRPr="00DC7804" w:rsidRDefault="00CC639C" w:rsidP="00DC7804">
      <w:pPr>
        <w:ind w:left="990"/>
      </w:pPr>
      <w:r>
        <w:rPr>
          <w:rFonts w:ascii="Calibri" w:eastAsia="Calibri" w:hAnsi="Calibri" w:cs="Calibri"/>
          <w:color w:val="FF0000"/>
        </w:rPr>
        <w:t>Describe if, when, and how you will dispose of research documents.  Reminder: research regulations and policies require each investigator to retain research data not only while the research is being conducted but also after the research is completed.  Retention requirements vary depending on whether federal funding was provided for the project, whether there is funding from industry with contractual provisions governing data retention, or whether the study was conducted under FDA regulations. It is recommended that researchers comply with the longest applicable standard.</w:t>
      </w:r>
    </w:p>
    <w:p w14:paraId="3A0DEF42" w14:textId="4EB1509A" w:rsidR="00FE6B29" w:rsidRDefault="00FE6B29" w:rsidP="00FE6B29">
      <w:pPr>
        <w:pStyle w:val="Heading1"/>
        <w:ind w:left="540" w:hanging="540"/>
        <w:rPr>
          <w:rFonts w:ascii="Calibri" w:hAnsi="Calibri" w:cs="Calibri"/>
          <w:b/>
          <w:bCs/>
          <w:color w:val="auto"/>
          <w:sz w:val="24"/>
          <w:szCs w:val="24"/>
        </w:rPr>
      </w:pPr>
      <w:bookmarkStart w:id="98" w:name="_Toc130410108"/>
      <w:bookmarkStart w:id="99" w:name="_Toc131576520"/>
      <w:r>
        <w:rPr>
          <w:rFonts w:ascii="Calibri" w:hAnsi="Calibri" w:cs="Calibri"/>
          <w:b/>
          <w:bCs/>
          <w:color w:val="auto"/>
          <w:sz w:val="24"/>
          <w:szCs w:val="24"/>
        </w:rPr>
        <w:t>Confidentiality</w:t>
      </w:r>
      <w:bookmarkEnd w:id="98"/>
      <w:bookmarkEnd w:id="99"/>
    </w:p>
    <w:p w14:paraId="43A09310" w14:textId="61036315" w:rsidR="00FE6B29" w:rsidRDefault="00FE6B29" w:rsidP="00FE6B29">
      <w:pPr>
        <w:pStyle w:val="Heading2"/>
        <w:ind w:left="990"/>
        <w:rPr>
          <w:rFonts w:ascii="Calibri" w:hAnsi="Calibri" w:cs="Calibri"/>
          <w:b/>
          <w:bCs/>
          <w:color w:val="auto"/>
          <w:sz w:val="24"/>
          <w:szCs w:val="24"/>
        </w:rPr>
      </w:pPr>
      <w:bookmarkStart w:id="100" w:name="_Toc130410109"/>
      <w:r>
        <w:rPr>
          <w:rFonts w:ascii="Calibri" w:hAnsi="Calibri" w:cs="Calibri"/>
          <w:b/>
          <w:bCs/>
          <w:color w:val="auto"/>
          <w:sz w:val="24"/>
          <w:szCs w:val="24"/>
        </w:rPr>
        <w:t>Data Security</w:t>
      </w:r>
      <w:r w:rsidRPr="00B47DD1">
        <w:rPr>
          <w:rFonts w:ascii="Calibri" w:hAnsi="Calibri" w:cs="Calibri"/>
          <w:b/>
          <w:bCs/>
          <w:color w:val="auto"/>
          <w:sz w:val="24"/>
          <w:szCs w:val="24"/>
        </w:rPr>
        <w:t>:</w:t>
      </w:r>
      <w:bookmarkEnd w:id="100"/>
    </w:p>
    <w:p w14:paraId="48B75B0A" w14:textId="4339FC81" w:rsidR="00DC7804" w:rsidRPr="00DC7804" w:rsidRDefault="00CC639C" w:rsidP="00DC7804">
      <w:pPr>
        <w:ind w:left="990"/>
      </w:pPr>
      <w:r>
        <w:rPr>
          <w:rFonts w:ascii="Calibri" w:eastAsia="Calibri" w:hAnsi="Calibri" w:cs="Calibri"/>
          <w:color w:val="FF0000"/>
        </w:rPr>
        <w:t xml:space="preserve">Describe the steps that will be taken to secure the data (e.g., training, authorization of access, password protection, encryption, physical controls, certificates of confidentiality, and separation of identifiers and data) for storage, use, and transmission of data. </w:t>
      </w:r>
      <w:r w:rsidRPr="00CC639C">
        <w:rPr>
          <w:rFonts w:ascii="Calibri" w:eastAsia="Calibri" w:hAnsi="Calibri" w:cs="Calibri"/>
          <w:bCs/>
          <w:color w:val="FF0000"/>
        </w:rPr>
        <w:t>Include also whether a copy of the consent form or other research study information will be placed in the participants’ medical, employment, or educational records, and why that is appropriate (if so, this information must be included in the confidentiality section of the consent form).</w:t>
      </w:r>
      <w:r>
        <w:rPr>
          <w:rFonts w:ascii="Calibri" w:eastAsia="Calibri" w:hAnsi="Calibri" w:cs="Calibri"/>
          <w:b/>
          <w:color w:val="FF0000"/>
        </w:rPr>
        <w:t xml:space="preserve"> </w:t>
      </w:r>
      <w:hyperlink r:id="rId84">
        <w:r>
          <w:rPr>
            <w:rFonts w:ascii="Calibri" w:eastAsia="Calibri" w:hAnsi="Calibri" w:cs="Calibri"/>
            <w:color w:val="0070C0"/>
            <w:u w:val="single"/>
          </w:rPr>
          <w:t>Review the University’s Privacy Office guidance on securing and de-identification of data</w:t>
        </w:r>
      </w:hyperlink>
      <w:r>
        <w:rPr>
          <w:rFonts w:ascii="Calibri" w:eastAsia="Calibri" w:hAnsi="Calibri" w:cs="Calibri"/>
          <w:color w:val="FF0000"/>
        </w:rPr>
        <w:t>.</w:t>
      </w:r>
    </w:p>
    <w:p w14:paraId="0236AFB9" w14:textId="0CAB3981" w:rsidR="00FE6B29" w:rsidRDefault="00FE6B29" w:rsidP="00FE6B29">
      <w:pPr>
        <w:pStyle w:val="Heading2"/>
        <w:ind w:left="990"/>
        <w:rPr>
          <w:rFonts w:ascii="Calibri" w:hAnsi="Calibri" w:cs="Calibri"/>
          <w:b/>
          <w:bCs/>
          <w:color w:val="auto"/>
          <w:sz w:val="24"/>
          <w:szCs w:val="24"/>
        </w:rPr>
      </w:pPr>
      <w:bookmarkStart w:id="101" w:name="_Toc130410110"/>
      <w:r>
        <w:rPr>
          <w:rFonts w:ascii="Calibri" w:hAnsi="Calibri" w:cs="Calibri"/>
          <w:b/>
          <w:bCs/>
          <w:color w:val="auto"/>
          <w:sz w:val="24"/>
          <w:szCs w:val="24"/>
        </w:rPr>
        <w:t>Data Sharing</w:t>
      </w:r>
      <w:r w:rsidRPr="00B47DD1">
        <w:rPr>
          <w:rFonts w:ascii="Calibri" w:hAnsi="Calibri" w:cs="Calibri"/>
          <w:b/>
          <w:bCs/>
          <w:color w:val="auto"/>
          <w:sz w:val="24"/>
          <w:szCs w:val="24"/>
        </w:rPr>
        <w:t>:</w:t>
      </w:r>
      <w:bookmarkEnd w:id="101"/>
    </w:p>
    <w:p w14:paraId="6B210218" w14:textId="25570253" w:rsidR="00DC7804" w:rsidRPr="00DC7804" w:rsidRDefault="00CC639C" w:rsidP="00DC7804">
      <w:pPr>
        <w:ind w:left="990"/>
      </w:pPr>
      <w:r>
        <w:rPr>
          <w:rFonts w:ascii="Calibri" w:eastAsia="Calibri" w:hAnsi="Calibri" w:cs="Calibri"/>
          <w:color w:val="FF0000"/>
        </w:rPr>
        <w:t>If storing data for future use, including sharing with other researchers or the public, describe the steps that will be taken to ensure confidential information is not disclosed (e.g., de-identification of data, selection of data or materials to share, work with external reviewers or curators).</w:t>
      </w:r>
    </w:p>
    <w:p w14:paraId="582ADDF8" w14:textId="0261B845" w:rsidR="00791D43" w:rsidRDefault="00984031" w:rsidP="001A11B7">
      <w:pPr>
        <w:pStyle w:val="Heading1"/>
        <w:ind w:left="540" w:hanging="540"/>
        <w:rPr>
          <w:rFonts w:ascii="Calibri" w:hAnsi="Calibri" w:cs="Calibri"/>
          <w:b/>
          <w:bCs/>
          <w:color w:val="auto"/>
          <w:sz w:val="24"/>
          <w:szCs w:val="24"/>
        </w:rPr>
      </w:pPr>
      <w:bookmarkStart w:id="102" w:name="_Toc130410111"/>
      <w:bookmarkStart w:id="103" w:name="_Toc131576521"/>
      <w:r>
        <w:rPr>
          <w:rFonts w:ascii="Calibri" w:hAnsi="Calibri" w:cs="Calibri"/>
          <w:b/>
          <w:bCs/>
          <w:color w:val="auto"/>
          <w:sz w:val="24"/>
          <w:szCs w:val="24"/>
        </w:rPr>
        <w:t>Provisions to Monitor the Data to Ensure the Safety of Participants</w:t>
      </w:r>
    </w:p>
    <w:p w14:paraId="175FCEA5" w14:textId="3CA847EC" w:rsidR="00791D43" w:rsidRDefault="00791D43" w:rsidP="001A11B7">
      <w:pPr>
        <w:pStyle w:val="Heading2"/>
        <w:ind w:left="990" w:hanging="540"/>
        <w:rPr>
          <w:rFonts w:ascii="Calibri" w:hAnsi="Calibri" w:cs="Calibri"/>
          <w:color w:val="FF0000"/>
        </w:rPr>
      </w:pPr>
      <w:r w:rsidRPr="001A11B7">
        <w:rPr>
          <w:rFonts w:ascii="Calibri" w:hAnsi="Calibri" w:cs="Calibri"/>
          <w:b/>
          <w:bCs/>
          <w:color w:val="auto"/>
          <w:sz w:val="24"/>
          <w:szCs w:val="24"/>
        </w:rPr>
        <w:t>Safety Plan:</w:t>
      </w:r>
      <w:bookmarkEnd w:id="102"/>
      <w:bookmarkEnd w:id="103"/>
    </w:p>
    <w:p w14:paraId="6BDBCBE6" w14:textId="604D7A75" w:rsidR="00CC639C" w:rsidRPr="00226132" w:rsidRDefault="00CC639C" w:rsidP="00226132">
      <w:pPr>
        <w:pStyle w:val="ListParagraph"/>
        <w:numPr>
          <w:ilvl w:val="0"/>
          <w:numId w:val="45"/>
        </w:numPr>
        <w:ind w:left="1350"/>
        <w:rPr>
          <w:rFonts w:asciiTheme="minorHAnsi" w:hAnsiTheme="minorHAnsi" w:cstheme="minorHAnsi"/>
        </w:rPr>
      </w:pPr>
      <w:r w:rsidRPr="00226132">
        <w:rPr>
          <w:rFonts w:asciiTheme="minorHAnsi" w:hAnsiTheme="minorHAnsi" w:cstheme="minorHAnsi"/>
          <w:color w:val="FF0000"/>
        </w:rPr>
        <w:t>Minimal risk studies and greater than minimal risk studies must have a plan for monitoring the data collected to ensure the safety of participants. Refer to “</w:t>
      </w:r>
      <w:hyperlink r:id="rId85" w:history="1">
        <w:r w:rsidRPr="00226132">
          <w:rPr>
            <w:rStyle w:val="Hyperlink"/>
            <w:rFonts w:asciiTheme="minorHAnsi" w:hAnsiTheme="minorHAnsi" w:cstheme="minorHAnsi"/>
            <w:color w:val="0070C0"/>
          </w:rPr>
          <w:t>WORKSHEET: Data and Safety Monitoring Plan (HRP-335)</w:t>
        </w:r>
      </w:hyperlink>
      <w:r w:rsidRPr="00226132">
        <w:rPr>
          <w:rFonts w:asciiTheme="minorHAnsi" w:hAnsiTheme="minorHAnsi" w:cstheme="minorHAnsi"/>
          <w:color w:val="FF0000"/>
        </w:rPr>
        <w:t>”to see how the IRB will review your plan. The plan should be commensurate with the risks and complexities of the study.</w:t>
      </w:r>
      <w:r w:rsidRPr="00226132">
        <w:rPr>
          <w:rFonts w:asciiTheme="minorHAnsi" w:hAnsiTheme="minorHAnsi" w:cstheme="minorHAnsi"/>
        </w:rPr>
        <w:t xml:space="preserve"> </w:t>
      </w:r>
    </w:p>
    <w:p w14:paraId="6A2A23DF" w14:textId="77777777" w:rsidR="00CC639C" w:rsidRPr="00CC639C" w:rsidRDefault="00CC639C" w:rsidP="00CC639C">
      <w:pPr>
        <w:ind w:left="540"/>
        <w:rPr>
          <w:rFonts w:ascii="Calibri" w:hAnsi="Calibri" w:cs="Calibri"/>
          <w:color w:val="FF0000"/>
        </w:rPr>
      </w:pPr>
    </w:p>
    <w:p w14:paraId="3111808F" w14:textId="05307423" w:rsidR="00791D43" w:rsidRDefault="00791D43" w:rsidP="00791D43">
      <w:pPr>
        <w:pStyle w:val="ListParagraph"/>
        <w:numPr>
          <w:ilvl w:val="0"/>
          <w:numId w:val="44"/>
        </w:numPr>
        <w:ind w:left="1350"/>
        <w:rPr>
          <w:rFonts w:ascii="Calibri" w:hAnsi="Calibri" w:cs="Calibri"/>
          <w:color w:val="FF0000"/>
        </w:rPr>
      </w:pPr>
      <w:r>
        <w:rPr>
          <w:rFonts w:ascii="Calibri" w:hAnsi="Calibri" w:cs="Calibri"/>
          <w:color w:val="FF0000"/>
        </w:rPr>
        <w:t xml:space="preserve">Studies that include questionnaires or interview questions about mental health, </w:t>
      </w:r>
      <w:r w:rsidR="00C95EFA">
        <w:rPr>
          <w:rFonts w:ascii="Calibri" w:hAnsi="Calibri" w:cs="Calibri"/>
          <w:color w:val="FF0000"/>
        </w:rPr>
        <w:t>psychological functioning, or mood, or includes participants that are at elevated risk of suicide, must include a safety plan (see HRP-335 – WORKSHEET – Data and Safety Monitoring).</w:t>
      </w:r>
      <w:r>
        <w:rPr>
          <w:rFonts w:ascii="Calibri" w:hAnsi="Calibri" w:cs="Calibri"/>
          <w:color w:val="FF0000"/>
        </w:rPr>
        <w:t xml:space="preserve"> </w:t>
      </w:r>
    </w:p>
    <w:p w14:paraId="077DAD58" w14:textId="77777777" w:rsidR="00791D43" w:rsidRPr="001A11B7" w:rsidRDefault="00791D43" w:rsidP="001A11B7">
      <w:pPr>
        <w:pStyle w:val="ListParagraph"/>
        <w:rPr>
          <w:rFonts w:ascii="Calibri" w:hAnsi="Calibri" w:cs="Calibri"/>
          <w:color w:val="FF0000"/>
        </w:rPr>
      </w:pPr>
    </w:p>
    <w:p w14:paraId="6DAF22D0" w14:textId="421EC251" w:rsidR="00CC639C" w:rsidRPr="001A11B7" w:rsidRDefault="00CC639C" w:rsidP="001A11B7">
      <w:pPr>
        <w:pStyle w:val="ListParagraph"/>
        <w:numPr>
          <w:ilvl w:val="0"/>
          <w:numId w:val="44"/>
        </w:numPr>
        <w:ind w:left="1350"/>
        <w:rPr>
          <w:rFonts w:ascii="Calibri" w:hAnsi="Calibri" w:cs="Calibri"/>
          <w:color w:val="FF0000"/>
        </w:rPr>
      </w:pPr>
      <w:r w:rsidRPr="001A11B7">
        <w:rPr>
          <w:rFonts w:ascii="Calibri" w:hAnsi="Calibri" w:cs="Calibri"/>
          <w:color w:val="FF0000"/>
        </w:rPr>
        <w:t>All plans must include study team compliance with IRB reporting requirements (</w:t>
      </w:r>
      <w:hyperlink r:id="rId86" w:history="1">
        <w:r w:rsidRPr="00791D43">
          <w:rPr>
            <w:rStyle w:val="Hyperlink"/>
            <w:rFonts w:ascii="Calibri" w:hAnsi="Calibri" w:cs="Calibri"/>
          </w:rPr>
          <w:t>Investigator Manual (HRP-103)</w:t>
        </w:r>
      </w:hyperlink>
      <w:r w:rsidRPr="001A11B7">
        <w:rPr>
          <w:rFonts w:ascii="Calibri" w:hAnsi="Calibri" w:cs="Calibri"/>
          <w:color w:val="FF0000"/>
        </w:rPr>
        <w:t xml:space="preserve"> “What should be promptly reported to the IRB?”).</w:t>
      </w:r>
    </w:p>
    <w:p w14:paraId="72D7689D" w14:textId="77777777" w:rsidR="00CC639C" w:rsidRPr="00CC639C" w:rsidRDefault="00CC639C" w:rsidP="00CC639C">
      <w:pPr>
        <w:ind w:left="540"/>
        <w:rPr>
          <w:rFonts w:ascii="Calibri" w:hAnsi="Calibri" w:cs="Calibri"/>
          <w:color w:val="FF0000"/>
        </w:rPr>
      </w:pPr>
    </w:p>
    <w:p w14:paraId="4CD55455" w14:textId="77777777" w:rsidR="00CC639C" w:rsidRPr="001A11B7" w:rsidRDefault="00CC639C" w:rsidP="001A11B7">
      <w:pPr>
        <w:pStyle w:val="ListParagraph"/>
        <w:numPr>
          <w:ilvl w:val="0"/>
          <w:numId w:val="44"/>
        </w:numPr>
        <w:ind w:left="1350"/>
        <w:rPr>
          <w:rFonts w:ascii="Calibri" w:hAnsi="Calibri" w:cs="Calibri"/>
          <w:color w:val="FF0000"/>
        </w:rPr>
      </w:pPr>
      <w:r w:rsidRPr="001A11B7">
        <w:rPr>
          <w:rFonts w:ascii="Calibri" w:hAnsi="Calibri" w:cs="Calibri"/>
          <w:color w:val="FF0000"/>
        </w:rPr>
        <w:t xml:space="preserve">Plans for studies not greater than minimal risk (as determined by the IRB) could also include a) defined schedule/plan for PI review of aggregate data for participant safety; b) PI or a member of the study team delegated responsibility to review data in real time for participant safety. </w:t>
      </w:r>
    </w:p>
    <w:p w14:paraId="2F11201D" w14:textId="77777777" w:rsidR="00CC639C" w:rsidRPr="00CC639C" w:rsidRDefault="00CC639C" w:rsidP="00CC639C">
      <w:pPr>
        <w:ind w:left="540"/>
        <w:rPr>
          <w:rFonts w:ascii="Calibri" w:hAnsi="Calibri" w:cs="Calibri"/>
          <w:color w:val="FF0000"/>
        </w:rPr>
      </w:pPr>
    </w:p>
    <w:p w14:paraId="48A7E3D2" w14:textId="3F09CD34" w:rsidR="00CC639C" w:rsidRPr="001A11B7" w:rsidRDefault="00CC639C" w:rsidP="001A11B7">
      <w:pPr>
        <w:pStyle w:val="ListParagraph"/>
        <w:numPr>
          <w:ilvl w:val="0"/>
          <w:numId w:val="44"/>
        </w:numPr>
        <w:ind w:left="1350"/>
        <w:rPr>
          <w:rFonts w:ascii="Calibri" w:hAnsi="Calibri" w:cs="Calibri"/>
          <w:color w:val="FF0000"/>
        </w:rPr>
      </w:pPr>
      <w:r w:rsidRPr="001A11B7">
        <w:rPr>
          <w:rFonts w:ascii="Calibri" w:hAnsi="Calibri" w:cs="Calibri"/>
          <w:color w:val="FF0000"/>
        </w:rPr>
        <w:t>Plans for all greater than minimal risk research (as determined by the IRB) must have a plan for ongoing institutional or independent evaluation of the study. This institutional or independent review (defined as independent of the institution)) must include one or both of the following: a) clinical trial monitoring as described in International Conference on Harmonisation Good Clinical Practice (ICH GCP) guidelines, or b) Data and Safety Monitoring Board.</w:t>
      </w:r>
    </w:p>
    <w:p w14:paraId="1A440646" w14:textId="1C23E74A" w:rsidR="00386176" w:rsidRDefault="00386176" w:rsidP="00386176">
      <w:pPr>
        <w:pStyle w:val="Heading2"/>
        <w:ind w:left="990"/>
        <w:rPr>
          <w:rFonts w:ascii="Calibri" w:hAnsi="Calibri" w:cs="Calibri"/>
          <w:b/>
          <w:bCs/>
          <w:color w:val="auto"/>
          <w:sz w:val="24"/>
          <w:szCs w:val="24"/>
        </w:rPr>
      </w:pPr>
      <w:bookmarkStart w:id="104" w:name="_Toc130410112"/>
      <w:r>
        <w:rPr>
          <w:rFonts w:ascii="Calibri" w:hAnsi="Calibri" w:cs="Calibri"/>
          <w:b/>
          <w:bCs/>
          <w:color w:val="auto"/>
          <w:sz w:val="24"/>
          <w:szCs w:val="24"/>
        </w:rPr>
        <w:t>Data Integrity Monitoring</w:t>
      </w:r>
      <w:r w:rsidRPr="00B47DD1">
        <w:rPr>
          <w:rFonts w:ascii="Calibri" w:hAnsi="Calibri" w:cs="Calibri"/>
          <w:b/>
          <w:bCs/>
          <w:color w:val="auto"/>
          <w:sz w:val="24"/>
          <w:szCs w:val="24"/>
        </w:rPr>
        <w:t>:</w:t>
      </w:r>
      <w:bookmarkEnd w:id="104"/>
    </w:p>
    <w:p w14:paraId="3885A1DB" w14:textId="77777777" w:rsidR="00CC639C" w:rsidRDefault="00CC639C" w:rsidP="00CC639C">
      <w:pPr>
        <w:pBdr>
          <w:top w:val="nil"/>
          <w:left w:val="nil"/>
          <w:bottom w:val="nil"/>
          <w:right w:val="nil"/>
          <w:between w:val="nil"/>
        </w:pBdr>
        <w:tabs>
          <w:tab w:val="left" w:pos="1800"/>
        </w:tabs>
        <w:spacing w:before="120"/>
        <w:ind w:left="990"/>
        <w:rPr>
          <w:rFonts w:ascii="Calibri" w:eastAsia="Calibri" w:hAnsi="Calibri" w:cs="Calibri"/>
        </w:rPr>
      </w:pPr>
      <w:r>
        <w:rPr>
          <w:rFonts w:ascii="Calibri" w:eastAsia="Calibri" w:hAnsi="Calibri" w:cs="Calibri"/>
          <w:color w:val="FF0000"/>
        </w:rPr>
        <w:t>The plan to oversee the progress of the study and to ensure that it is conducted, recorded, and reported in accordance with the protocol, standard operating procedures, and applicable regulatory requirements.</w:t>
      </w:r>
    </w:p>
    <w:p w14:paraId="799F2A1E"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selection of and qualification of the monitor(s).</w:t>
      </w:r>
    </w:p>
    <w:p w14:paraId="6A1FBFC0"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extent and nature of monitoring based on the study characteristics, objective(s), purpose, design, complexity, blinding, size, and endpoint(s), event(s), or outcome(s).</w:t>
      </w:r>
    </w:p>
    <w:p w14:paraId="5F0C1685"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monitor’s responsibilities.</w:t>
      </w:r>
    </w:p>
    <w:p w14:paraId="6DC8CA20"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Define monitoring procedures.</w:t>
      </w:r>
    </w:p>
    <w:p w14:paraId="5C7D23E6" w14:textId="137358AF" w:rsidR="00DC7804" w:rsidRPr="00CC639C" w:rsidRDefault="00CC639C" w:rsidP="00CC639C">
      <w:pPr>
        <w:pStyle w:val="ListParagraph"/>
        <w:numPr>
          <w:ilvl w:val="0"/>
          <w:numId w:val="11"/>
        </w:numPr>
        <w:pBdr>
          <w:top w:val="nil"/>
          <w:left w:val="nil"/>
          <w:bottom w:val="nil"/>
          <w:right w:val="nil"/>
          <w:between w:val="nil"/>
        </w:pBdr>
        <w:tabs>
          <w:tab w:val="left" w:pos="1800"/>
        </w:tabs>
        <w:spacing w:after="120"/>
        <w:ind w:left="1350"/>
        <w:rPr>
          <w:rFonts w:ascii="Calibri" w:eastAsia="Calibri" w:hAnsi="Calibri" w:cs="Calibri"/>
        </w:rPr>
      </w:pPr>
      <w:r w:rsidRPr="00CC639C">
        <w:rPr>
          <w:rFonts w:ascii="Calibri" w:eastAsia="Calibri" w:hAnsi="Calibri" w:cs="Calibri"/>
          <w:color w:val="FF0000"/>
        </w:rPr>
        <w:t>List the expected elements of the monitoring reports, the distribution plan, and expected follow-up.</w:t>
      </w:r>
    </w:p>
    <w:p w14:paraId="3EB17443" w14:textId="2EE2331E" w:rsidR="00386176" w:rsidRDefault="00386176" w:rsidP="00386176">
      <w:pPr>
        <w:pStyle w:val="Heading2"/>
        <w:ind w:left="990"/>
        <w:rPr>
          <w:rFonts w:ascii="Calibri" w:hAnsi="Calibri" w:cs="Calibri"/>
          <w:b/>
          <w:bCs/>
          <w:color w:val="auto"/>
          <w:sz w:val="24"/>
          <w:szCs w:val="24"/>
        </w:rPr>
      </w:pPr>
      <w:bookmarkStart w:id="105" w:name="_Toc130410113"/>
      <w:r>
        <w:rPr>
          <w:rFonts w:ascii="Calibri" w:hAnsi="Calibri" w:cs="Calibri"/>
          <w:b/>
          <w:bCs/>
          <w:color w:val="auto"/>
          <w:sz w:val="24"/>
          <w:szCs w:val="24"/>
        </w:rPr>
        <w:t>Data Safety Monitoring</w:t>
      </w:r>
      <w:r w:rsidRPr="00B47DD1">
        <w:rPr>
          <w:rFonts w:ascii="Calibri" w:hAnsi="Calibri" w:cs="Calibri"/>
          <w:b/>
          <w:bCs/>
          <w:color w:val="auto"/>
          <w:sz w:val="24"/>
          <w:szCs w:val="24"/>
        </w:rPr>
        <w:t>:</w:t>
      </w:r>
      <w:bookmarkEnd w:id="105"/>
    </w:p>
    <w:p w14:paraId="5EB46A9A" w14:textId="1C58087F" w:rsidR="00CC639C" w:rsidRPr="001A11B7" w:rsidRDefault="00CC639C" w:rsidP="001A11B7">
      <w:pPr>
        <w:pStyle w:val="ListParagraph"/>
        <w:numPr>
          <w:ilvl w:val="0"/>
          <w:numId w:val="43"/>
        </w:numPr>
        <w:pBdr>
          <w:top w:val="nil"/>
          <w:left w:val="nil"/>
          <w:bottom w:val="nil"/>
          <w:right w:val="nil"/>
          <w:between w:val="nil"/>
        </w:pBdr>
        <w:autoSpaceDE/>
        <w:autoSpaceDN/>
        <w:adjustRightInd/>
        <w:spacing w:before="120" w:after="120"/>
        <w:ind w:left="1350"/>
        <w:rPr>
          <w:rFonts w:ascii="Calibri" w:eastAsia="Calibri" w:hAnsi="Calibri" w:cs="Calibri"/>
        </w:rPr>
      </w:pPr>
      <w:r w:rsidRPr="001A11B7">
        <w:rPr>
          <w:rFonts w:ascii="Calibri" w:eastAsia="Calibri" w:hAnsi="Calibri" w:cs="Calibri"/>
          <w:color w:val="FF0000"/>
        </w:rPr>
        <w:t xml:space="preserve">For studies that include a DSMB or DSMC, the DSMB or DSMC charter must be </w:t>
      </w:r>
      <w:r w:rsidR="00791D43" w:rsidRPr="001A11B7">
        <w:rPr>
          <w:rFonts w:ascii="Calibri" w:eastAsia="Calibri" w:hAnsi="Calibri" w:cs="Calibri"/>
          <w:color w:val="FF0000"/>
        </w:rPr>
        <w:t xml:space="preserve">described in the protocol or a copy of the charter must be </w:t>
      </w:r>
      <w:r w:rsidRPr="001A11B7">
        <w:rPr>
          <w:rFonts w:ascii="Calibri" w:eastAsia="Calibri" w:hAnsi="Calibri" w:cs="Calibri"/>
          <w:color w:val="FF0000"/>
        </w:rPr>
        <w:t>uploaded into Supporting Documents section of the SmartForm in ETHOS. Describe the following:</w:t>
      </w:r>
    </w:p>
    <w:p w14:paraId="4A6A7913"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ind w:left="1350"/>
        <w:rPr>
          <w:rFonts w:ascii="Calibri" w:eastAsia="Calibri" w:hAnsi="Calibri" w:cs="Calibri"/>
        </w:rPr>
      </w:pPr>
      <w:r w:rsidRPr="00CC639C">
        <w:rPr>
          <w:rFonts w:ascii="Calibri" w:eastAsia="Calibri" w:hAnsi="Calibri" w:cs="Calibri"/>
          <w:color w:val="FF0000"/>
        </w:rPr>
        <w:t>The plan to periodically evaluate the data collected regarding both harms and benefits to determine whether participants remain safe. The plan might include establishing a data monitoring committee and a plan for reporting data monitoring committee findings to the IRB and the sponsor.</w:t>
      </w:r>
    </w:p>
    <w:p w14:paraId="71B3B3A7"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What data are reviewed, including safety data, untoward events, and efficacy data.</w:t>
      </w:r>
    </w:p>
    <w:p w14:paraId="16000123"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How the safety information will be collected (e.g., with case report forms, at study visits, by telephone calls with participants).</w:t>
      </w:r>
    </w:p>
    <w:p w14:paraId="19384BBF"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The frequency of data collection, including when safety data collection starts.</w:t>
      </w:r>
    </w:p>
    <w:p w14:paraId="1FBEA26D"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lastRenderedPageBreak/>
        <w:t xml:space="preserve">The stopping rules (i.e. study wide and individual participants, as appropriate). </w:t>
      </w:r>
    </w:p>
    <w:p w14:paraId="6F69E060"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Who will review the data.</w:t>
      </w:r>
    </w:p>
    <w:p w14:paraId="4BD1A63B"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The frequency or periodicity of review of cumulative data.</w:t>
      </w:r>
    </w:p>
    <w:p w14:paraId="44E2F9E1"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The statistical tests for analyzing the safety data to determine whether harm is occurring.</w:t>
      </w:r>
    </w:p>
    <w:p w14:paraId="21BFC177" w14:textId="2CEB36FC" w:rsidR="00DC7804" w:rsidRPr="00CC639C" w:rsidRDefault="00CC639C" w:rsidP="00CC639C">
      <w:pPr>
        <w:pStyle w:val="ListParagraph"/>
        <w:numPr>
          <w:ilvl w:val="2"/>
          <w:numId w:val="19"/>
        </w:numPr>
        <w:pBdr>
          <w:top w:val="nil"/>
          <w:left w:val="nil"/>
          <w:bottom w:val="nil"/>
          <w:right w:val="nil"/>
          <w:between w:val="nil"/>
        </w:pBdr>
        <w:tabs>
          <w:tab w:val="left" w:pos="1800"/>
        </w:tabs>
        <w:spacing w:after="120"/>
        <w:ind w:left="1350"/>
        <w:rPr>
          <w:rFonts w:ascii="Calibri" w:eastAsia="Calibri" w:hAnsi="Calibri" w:cs="Calibri"/>
        </w:rPr>
      </w:pPr>
      <w:r w:rsidRPr="00CC639C">
        <w:rPr>
          <w:rFonts w:ascii="Calibri" w:eastAsia="Calibri" w:hAnsi="Calibri" w:cs="Calibri"/>
          <w:color w:val="FF0000"/>
        </w:rPr>
        <w:t>Any conditions that trigger an immediate suspension of the research.</w:t>
      </w:r>
    </w:p>
    <w:p w14:paraId="522F6F90" w14:textId="18A6C19C" w:rsidR="00386176" w:rsidRDefault="00386176" w:rsidP="00386176">
      <w:pPr>
        <w:pStyle w:val="Heading1"/>
        <w:ind w:left="540" w:hanging="540"/>
        <w:rPr>
          <w:rFonts w:ascii="Calibri" w:hAnsi="Calibri" w:cs="Calibri"/>
          <w:b/>
          <w:bCs/>
          <w:color w:val="auto"/>
          <w:sz w:val="24"/>
          <w:szCs w:val="24"/>
        </w:rPr>
      </w:pPr>
      <w:bookmarkStart w:id="106" w:name="_Toc130410114"/>
      <w:bookmarkStart w:id="107" w:name="_Toc131576522"/>
      <w:r>
        <w:rPr>
          <w:rFonts w:ascii="Calibri" w:hAnsi="Calibri" w:cs="Calibri"/>
          <w:b/>
          <w:bCs/>
          <w:color w:val="auto"/>
          <w:sz w:val="24"/>
          <w:szCs w:val="24"/>
        </w:rPr>
        <w:t>Provisions to Protect the Privacy Interests of Participants</w:t>
      </w:r>
      <w:bookmarkEnd w:id="106"/>
      <w:bookmarkEnd w:id="107"/>
    </w:p>
    <w:p w14:paraId="00D7C474" w14:textId="37267535" w:rsidR="00386176" w:rsidRDefault="00386176" w:rsidP="00386176">
      <w:pPr>
        <w:pStyle w:val="Heading2"/>
        <w:ind w:left="990"/>
        <w:rPr>
          <w:rFonts w:ascii="Calibri" w:hAnsi="Calibri" w:cs="Calibri"/>
          <w:b/>
          <w:bCs/>
          <w:color w:val="auto"/>
          <w:sz w:val="24"/>
          <w:szCs w:val="24"/>
        </w:rPr>
      </w:pPr>
      <w:bookmarkStart w:id="108" w:name="_Toc130410115"/>
      <w:r>
        <w:rPr>
          <w:rFonts w:ascii="Calibri" w:hAnsi="Calibri" w:cs="Calibri"/>
          <w:b/>
          <w:bCs/>
          <w:color w:val="auto"/>
          <w:sz w:val="24"/>
          <w:szCs w:val="24"/>
        </w:rPr>
        <w:t>Protecting Privacy</w:t>
      </w:r>
      <w:r w:rsidRPr="00B47DD1">
        <w:rPr>
          <w:rFonts w:ascii="Calibri" w:hAnsi="Calibri" w:cs="Calibri"/>
          <w:b/>
          <w:bCs/>
          <w:color w:val="auto"/>
          <w:sz w:val="24"/>
          <w:szCs w:val="24"/>
        </w:rPr>
        <w:t>:</w:t>
      </w:r>
      <w:bookmarkEnd w:id="108"/>
    </w:p>
    <w:p w14:paraId="078B100B"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steps that will be taken to protect participants’ privacy interest. “Privacy interest” refers to a person’s desire to place limits on with whom they interact or to whom they provide personal or sensitive information.</w:t>
      </w:r>
    </w:p>
    <w:p w14:paraId="7CF3196F" w14:textId="77777777" w:rsidR="00CC639C" w:rsidRDefault="00CC639C" w:rsidP="00CC639C">
      <w:pPr>
        <w:pBdr>
          <w:top w:val="nil"/>
          <w:left w:val="nil"/>
          <w:bottom w:val="nil"/>
          <w:right w:val="nil"/>
          <w:between w:val="nil"/>
        </w:pBdr>
        <w:spacing w:before="120" w:after="120"/>
        <w:ind w:left="990" w:hanging="7"/>
        <w:rPr>
          <w:rFonts w:ascii="Calibri" w:eastAsia="Calibri" w:hAnsi="Calibri" w:cs="Calibri"/>
          <w:color w:val="FF0000"/>
        </w:rPr>
      </w:pPr>
      <w:r>
        <w:rPr>
          <w:rFonts w:ascii="Calibri" w:eastAsia="Calibri" w:hAnsi="Calibri" w:cs="Calibri"/>
          <w:color w:val="FF0000"/>
        </w:rPr>
        <w:t>Describe any privacy concerns and what steps you will take to make the participants feel more comfortable with the research situation in terms of the questions being asked and the procedures being performed. “Comfortable” does not refer to physical discomfort only, but to the sense of intrusiveness a participant might experience in response to questions, procedures, or interactions with researchers or in certain settings.</w:t>
      </w:r>
    </w:p>
    <w:p w14:paraId="70984126" w14:textId="03A1C684" w:rsidR="00386176" w:rsidRDefault="00386176" w:rsidP="00386176">
      <w:pPr>
        <w:pStyle w:val="Heading2"/>
        <w:ind w:left="990"/>
        <w:rPr>
          <w:rFonts w:ascii="Calibri" w:hAnsi="Calibri" w:cs="Calibri"/>
          <w:b/>
          <w:bCs/>
          <w:color w:val="auto"/>
          <w:sz w:val="24"/>
          <w:szCs w:val="24"/>
        </w:rPr>
      </w:pPr>
      <w:bookmarkStart w:id="109" w:name="_Toc130410116"/>
      <w:r>
        <w:rPr>
          <w:rFonts w:ascii="Calibri" w:hAnsi="Calibri" w:cs="Calibri"/>
          <w:b/>
          <w:bCs/>
          <w:color w:val="auto"/>
          <w:sz w:val="24"/>
          <w:szCs w:val="24"/>
        </w:rPr>
        <w:t>Access to Participants</w:t>
      </w:r>
      <w:r w:rsidRPr="00B47DD1">
        <w:rPr>
          <w:rFonts w:ascii="Calibri" w:hAnsi="Calibri" w:cs="Calibri"/>
          <w:b/>
          <w:bCs/>
          <w:color w:val="auto"/>
          <w:sz w:val="24"/>
          <w:szCs w:val="24"/>
        </w:rPr>
        <w:t>:</w:t>
      </w:r>
      <w:bookmarkEnd w:id="109"/>
    </w:p>
    <w:p w14:paraId="13F1CA04" w14:textId="08D256F0" w:rsidR="00DC7804" w:rsidRPr="00DC7804" w:rsidRDefault="00CC639C" w:rsidP="00DC7804">
      <w:pPr>
        <w:ind w:left="990"/>
      </w:pPr>
      <w:r>
        <w:rPr>
          <w:rFonts w:ascii="Calibri" w:eastAsia="Calibri" w:hAnsi="Calibri" w:cs="Calibri"/>
          <w:color w:val="FF0000"/>
        </w:rPr>
        <w:t>Explain why the research team is permitted to access medical records or any other sources of private information about the participants</w:t>
      </w:r>
      <w:r w:rsidRPr="00AE50A9">
        <w:t xml:space="preserve"> </w:t>
      </w:r>
      <w:r w:rsidRPr="00AE50A9">
        <w:rPr>
          <w:rFonts w:ascii="Calibri" w:eastAsia="Calibri" w:hAnsi="Calibri" w:cs="Calibri"/>
          <w:color w:val="FF0000"/>
        </w:rPr>
        <w:t>(information about provider contact with patients for MHealth research recruitment can be found in section 11.2)</w:t>
      </w:r>
      <w:r>
        <w:rPr>
          <w:rFonts w:ascii="Calibri" w:eastAsia="Calibri" w:hAnsi="Calibri" w:cs="Calibri"/>
          <w:color w:val="FF0000"/>
        </w:rPr>
        <w:t>. (Note that you were asked a similar question above about access to information about potential participants. This item refers to information about participants who have consented to participate and about whom you are collecting research data.)</w:t>
      </w:r>
    </w:p>
    <w:p w14:paraId="77A883A1" w14:textId="727A30D9" w:rsidR="00386176" w:rsidRDefault="00386176" w:rsidP="00386176">
      <w:pPr>
        <w:pStyle w:val="Heading1"/>
        <w:ind w:left="540" w:hanging="540"/>
        <w:rPr>
          <w:rFonts w:ascii="Calibri" w:hAnsi="Calibri" w:cs="Calibri"/>
          <w:b/>
          <w:bCs/>
          <w:color w:val="auto"/>
          <w:sz w:val="24"/>
          <w:szCs w:val="24"/>
        </w:rPr>
      </w:pPr>
      <w:bookmarkStart w:id="110" w:name="_Toc130410117"/>
      <w:bookmarkStart w:id="111" w:name="_Toc131576523"/>
      <w:r>
        <w:rPr>
          <w:rFonts w:ascii="Calibri" w:hAnsi="Calibri" w:cs="Calibri"/>
          <w:b/>
          <w:bCs/>
          <w:color w:val="auto"/>
          <w:sz w:val="24"/>
          <w:szCs w:val="24"/>
        </w:rPr>
        <w:t>Compensation for Research-Related Injury</w:t>
      </w:r>
      <w:bookmarkEnd w:id="110"/>
      <w:bookmarkEnd w:id="111"/>
    </w:p>
    <w:p w14:paraId="16CEBB71" w14:textId="337030C7" w:rsidR="00386176" w:rsidRDefault="00386176" w:rsidP="00386176">
      <w:pPr>
        <w:pStyle w:val="Heading2"/>
        <w:ind w:left="990"/>
        <w:rPr>
          <w:rFonts w:ascii="Calibri" w:hAnsi="Calibri" w:cs="Calibri"/>
          <w:b/>
          <w:bCs/>
          <w:color w:val="auto"/>
          <w:sz w:val="24"/>
          <w:szCs w:val="24"/>
        </w:rPr>
      </w:pPr>
      <w:bookmarkStart w:id="112" w:name="_Toc130410118"/>
      <w:r>
        <w:rPr>
          <w:rFonts w:ascii="Calibri" w:hAnsi="Calibri" w:cs="Calibri"/>
          <w:b/>
          <w:bCs/>
          <w:color w:val="auto"/>
          <w:sz w:val="24"/>
          <w:szCs w:val="24"/>
        </w:rPr>
        <w:t>Compensation for Research-Related Injury</w:t>
      </w:r>
      <w:r w:rsidRPr="00B47DD1">
        <w:rPr>
          <w:rFonts w:ascii="Calibri" w:hAnsi="Calibri" w:cs="Calibri"/>
          <w:b/>
          <w:bCs/>
          <w:color w:val="auto"/>
          <w:sz w:val="24"/>
          <w:szCs w:val="24"/>
        </w:rPr>
        <w:t>:</w:t>
      </w:r>
      <w:bookmarkEnd w:id="112"/>
    </w:p>
    <w:p w14:paraId="4B7FD887" w14:textId="34E56CA2" w:rsidR="00DC7804" w:rsidRPr="00DC7804" w:rsidRDefault="00CC639C" w:rsidP="00DC7804">
      <w:pPr>
        <w:ind w:left="990"/>
      </w:pPr>
      <w:r>
        <w:rPr>
          <w:rFonts w:ascii="Calibri" w:eastAsia="Calibri" w:hAnsi="Calibri" w:cs="Calibri"/>
          <w:color w:val="FF0000"/>
        </w:rPr>
        <w:t>If the research involves greater than Minimal Risk to participants, describe the available compensation in the event of research-related injury.</w:t>
      </w:r>
    </w:p>
    <w:p w14:paraId="13F98C96" w14:textId="7CE66E9B" w:rsidR="00386176" w:rsidRDefault="00386176" w:rsidP="00386176">
      <w:pPr>
        <w:pStyle w:val="Heading2"/>
        <w:ind w:left="990"/>
        <w:rPr>
          <w:rFonts w:ascii="Calibri" w:hAnsi="Calibri" w:cs="Calibri"/>
          <w:b/>
          <w:bCs/>
          <w:color w:val="auto"/>
          <w:sz w:val="24"/>
          <w:szCs w:val="24"/>
        </w:rPr>
      </w:pPr>
      <w:bookmarkStart w:id="113" w:name="_Toc130410119"/>
      <w:r>
        <w:rPr>
          <w:rFonts w:ascii="Calibri" w:hAnsi="Calibri" w:cs="Calibri"/>
          <w:b/>
          <w:bCs/>
          <w:color w:val="auto"/>
          <w:sz w:val="24"/>
          <w:szCs w:val="24"/>
        </w:rPr>
        <w:t>Contract Language</w:t>
      </w:r>
      <w:r w:rsidRPr="00B47DD1">
        <w:rPr>
          <w:rFonts w:ascii="Calibri" w:hAnsi="Calibri" w:cs="Calibri"/>
          <w:b/>
          <w:bCs/>
          <w:color w:val="auto"/>
          <w:sz w:val="24"/>
          <w:szCs w:val="24"/>
        </w:rPr>
        <w:t>:</w:t>
      </w:r>
      <w:bookmarkEnd w:id="113"/>
    </w:p>
    <w:p w14:paraId="2F659E66" w14:textId="01E2A45A" w:rsidR="00DC7804" w:rsidRPr="00DC7804" w:rsidRDefault="00CC639C" w:rsidP="00DC7804">
      <w:pPr>
        <w:ind w:left="990"/>
      </w:pPr>
      <w:r>
        <w:rPr>
          <w:rFonts w:ascii="Calibri" w:eastAsia="Calibri" w:hAnsi="Calibri" w:cs="Calibri"/>
          <w:color w:val="FF0000"/>
        </w:rPr>
        <w:t>Provide a copy of the contract language, if any, relevant to compensation for research-related injury.</w:t>
      </w:r>
    </w:p>
    <w:p w14:paraId="49F25FE7" w14:textId="16E38850" w:rsidR="00386176" w:rsidRDefault="00386176" w:rsidP="00386176">
      <w:pPr>
        <w:pStyle w:val="Heading1"/>
        <w:ind w:left="540" w:hanging="540"/>
        <w:rPr>
          <w:rFonts w:ascii="Calibri" w:hAnsi="Calibri" w:cs="Calibri"/>
          <w:b/>
          <w:bCs/>
          <w:color w:val="auto"/>
          <w:sz w:val="24"/>
          <w:szCs w:val="24"/>
        </w:rPr>
      </w:pPr>
      <w:bookmarkStart w:id="114" w:name="_Toc130410120"/>
      <w:bookmarkStart w:id="115" w:name="_Toc131576524"/>
      <w:r>
        <w:rPr>
          <w:rFonts w:ascii="Calibri" w:hAnsi="Calibri" w:cs="Calibri"/>
          <w:b/>
          <w:bCs/>
          <w:color w:val="auto"/>
          <w:sz w:val="24"/>
          <w:szCs w:val="24"/>
        </w:rPr>
        <w:t>Consent Process</w:t>
      </w:r>
      <w:bookmarkEnd w:id="114"/>
      <w:bookmarkEnd w:id="115"/>
    </w:p>
    <w:p w14:paraId="4CDDE670" w14:textId="42A16C03" w:rsidR="00CC639C" w:rsidRPr="00CC639C" w:rsidRDefault="00CC639C" w:rsidP="00CC639C">
      <w:pPr>
        <w:pBdr>
          <w:top w:val="nil"/>
          <w:left w:val="nil"/>
          <w:bottom w:val="nil"/>
          <w:right w:val="nil"/>
          <w:between w:val="nil"/>
        </w:pBdr>
        <w:spacing w:before="120" w:after="120"/>
        <w:ind w:left="720"/>
        <w:rPr>
          <w:rFonts w:ascii="Calibri" w:eastAsia="Calibri" w:hAnsi="Calibri" w:cs="Calibri"/>
          <w:color w:val="FF0000"/>
        </w:rPr>
      </w:pPr>
      <w:r>
        <w:rPr>
          <w:rFonts w:ascii="Calibri" w:eastAsia="Calibri" w:hAnsi="Calibri" w:cs="Calibri"/>
          <w:color w:val="FF0000"/>
        </w:rPr>
        <w:t>Note: The process and documentation plan must follow “</w:t>
      </w:r>
      <w:hyperlink r:id="rId87">
        <w:r>
          <w:rPr>
            <w:rFonts w:ascii="Calibri" w:eastAsia="Calibri" w:hAnsi="Calibri" w:cs="Calibri"/>
            <w:color w:val="4F81BD"/>
            <w:u w:val="single"/>
          </w:rPr>
          <w:t>SOP: Informed Consent Process for Research (HRP-090)</w:t>
        </w:r>
      </w:hyperlink>
      <w:r>
        <w:rPr>
          <w:rFonts w:ascii="Calibri" w:eastAsia="Calibri" w:hAnsi="Calibri" w:cs="Calibri"/>
          <w:color w:val="FF0000"/>
        </w:rPr>
        <w:t>”</w:t>
      </w:r>
      <w:r>
        <w:rPr>
          <w:rFonts w:ascii="Calibri" w:eastAsia="Calibri" w:hAnsi="Calibri" w:cs="Calibri"/>
          <w:color w:val="4F81BD"/>
        </w:rPr>
        <w:t xml:space="preserve"> </w:t>
      </w:r>
      <w:r>
        <w:rPr>
          <w:rFonts w:ascii="Calibri" w:eastAsia="Calibri" w:hAnsi="Calibri" w:cs="Calibri"/>
          <w:color w:val="FF0000"/>
        </w:rPr>
        <w:t>and “</w:t>
      </w:r>
      <w:hyperlink r:id="rId88">
        <w:r>
          <w:rPr>
            <w:rFonts w:ascii="Calibri" w:eastAsia="Calibri" w:hAnsi="Calibri" w:cs="Calibri"/>
            <w:color w:val="4F81BD"/>
            <w:u w:val="single"/>
          </w:rPr>
          <w:t>SOP: Written Documentation of Consent (HRP-091)</w:t>
        </w:r>
      </w:hyperlink>
      <w:r>
        <w:rPr>
          <w:rFonts w:ascii="Calibri" w:eastAsia="Calibri" w:hAnsi="Calibri" w:cs="Calibri"/>
          <w:color w:val="FF0000"/>
        </w:rPr>
        <w:t>.”</w:t>
      </w:r>
    </w:p>
    <w:p w14:paraId="7255F9B5" w14:textId="16EFC52C" w:rsidR="00386176" w:rsidRDefault="00386176" w:rsidP="00386176">
      <w:pPr>
        <w:pStyle w:val="Heading2"/>
        <w:ind w:left="990"/>
        <w:rPr>
          <w:rFonts w:ascii="Calibri" w:hAnsi="Calibri" w:cs="Calibri"/>
          <w:b/>
          <w:bCs/>
          <w:color w:val="auto"/>
          <w:sz w:val="24"/>
          <w:szCs w:val="24"/>
        </w:rPr>
      </w:pPr>
      <w:bookmarkStart w:id="116" w:name="_Toc130410121"/>
      <w:r>
        <w:rPr>
          <w:rFonts w:ascii="Calibri" w:hAnsi="Calibri" w:cs="Calibri"/>
          <w:b/>
          <w:bCs/>
          <w:color w:val="auto"/>
          <w:sz w:val="24"/>
          <w:szCs w:val="24"/>
        </w:rPr>
        <w:t>Consent Process (when consent will be obtained)</w:t>
      </w:r>
      <w:r w:rsidRPr="00B47DD1">
        <w:rPr>
          <w:rFonts w:ascii="Calibri" w:hAnsi="Calibri" w:cs="Calibri"/>
          <w:b/>
          <w:bCs/>
          <w:color w:val="auto"/>
          <w:sz w:val="24"/>
          <w:szCs w:val="24"/>
        </w:rPr>
        <w:t>:</w:t>
      </w:r>
      <w:bookmarkEnd w:id="116"/>
    </w:p>
    <w:p w14:paraId="2AC60810"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consent process, including:</w:t>
      </w:r>
    </w:p>
    <w:p w14:paraId="0A300869"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spacing w:before="120"/>
        <w:ind w:left="1350"/>
        <w:rPr>
          <w:rFonts w:ascii="Calibri" w:eastAsia="Calibri" w:hAnsi="Calibri" w:cs="Calibri"/>
        </w:rPr>
      </w:pPr>
      <w:r w:rsidRPr="00CC639C">
        <w:rPr>
          <w:rFonts w:ascii="Calibri" w:eastAsia="Calibri" w:hAnsi="Calibri" w:cs="Calibri"/>
          <w:color w:val="FF0000"/>
        </w:rPr>
        <w:lastRenderedPageBreak/>
        <w:t>Where the consent process will take place.</w:t>
      </w:r>
    </w:p>
    <w:p w14:paraId="6FBF5944"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Any waiting period available between informing the prospective participants and obtaining the consent.</w:t>
      </w:r>
    </w:p>
    <w:p w14:paraId="1AD07D97"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Who and how will it be determined that a potential participant understands the information.</w:t>
      </w:r>
    </w:p>
    <w:p w14:paraId="4B6ED54F"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Any process to ensure ongoing consent.</w:t>
      </w:r>
    </w:p>
    <w:p w14:paraId="75FA0E2A"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 xml:space="preserve">If you will document consent in writing, submit a consent document in ETHOS. </w:t>
      </w:r>
    </w:p>
    <w:p w14:paraId="3CC385D2" w14:textId="6C470534" w:rsidR="00DC7804"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Whether you will use the combined HIPAA Authorization / Consent document (HRP-5</w:t>
      </w:r>
      <w:r w:rsidR="00F10552">
        <w:rPr>
          <w:rFonts w:ascii="Calibri" w:eastAsia="Calibri" w:hAnsi="Calibri" w:cs="Calibri"/>
          <w:color w:val="FF0000"/>
        </w:rPr>
        <w:t>88</w:t>
      </w:r>
      <w:r w:rsidRPr="00CC639C">
        <w:rPr>
          <w:rFonts w:ascii="Calibri" w:eastAsia="Calibri" w:hAnsi="Calibri" w:cs="Calibri"/>
          <w:color w:val="FF0000"/>
        </w:rPr>
        <w:t xml:space="preserve">) or separate HIPAA Authorization and Consent document (HRP-592). </w:t>
      </w:r>
    </w:p>
    <w:p w14:paraId="675977F5" w14:textId="013C429C" w:rsidR="00386176" w:rsidRDefault="00386176" w:rsidP="00386176">
      <w:pPr>
        <w:pStyle w:val="Heading2"/>
        <w:ind w:left="990"/>
        <w:rPr>
          <w:rFonts w:ascii="Calibri" w:hAnsi="Calibri" w:cs="Calibri"/>
          <w:b/>
          <w:bCs/>
          <w:color w:val="auto"/>
          <w:sz w:val="24"/>
          <w:szCs w:val="24"/>
        </w:rPr>
      </w:pPr>
      <w:bookmarkStart w:id="117" w:name="_Toc130410122"/>
      <w:r>
        <w:rPr>
          <w:rFonts w:ascii="Calibri" w:hAnsi="Calibri" w:cs="Calibri"/>
          <w:b/>
          <w:bCs/>
          <w:color w:val="auto"/>
          <w:sz w:val="24"/>
          <w:szCs w:val="24"/>
        </w:rPr>
        <w:t>Waiver or Alteration of Consent Process (when consent will not be obtained)</w:t>
      </w:r>
      <w:r w:rsidRPr="00B47DD1">
        <w:rPr>
          <w:rFonts w:ascii="Calibri" w:hAnsi="Calibri" w:cs="Calibri"/>
          <w:b/>
          <w:bCs/>
          <w:color w:val="auto"/>
          <w:sz w:val="24"/>
          <w:szCs w:val="24"/>
        </w:rPr>
        <w:t>:</w:t>
      </w:r>
      <w:bookmarkEnd w:id="117"/>
    </w:p>
    <w:p w14:paraId="0B1DD698" w14:textId="77777777" w:rsidR="00CC639C" w:rsidRDefault="00CC639C" w:rsidP="00CC639C">
      <w:pPr>
        <w:pBdr>
          <w:top w:val="nil"/>
          <w:left w:val="nil"/>
          <w:bottom w:val="nil"/>
          <w:right w:val="nil"/>
          <w:between w:val="nil"/>
        </w:pBdr>
        <w:spacing w:before="120" w:after="120"/>
        <w:ind w:left="990"/>
        <w:rPr>
          <w:rFonts w:ascii="Calibri" w:eastAsia="Calibri" w:hAnsi="Calibri" w:cs="Calibri"/>
        </w:rPr>
      </w:pPr>
      <w:r>
        <w:rPr>
          <w:rFonts w:ascii="Calibri" w:eastAsia="Calibri" w:hAnsi="Calibri" w:cs="Calibri"/>
          <w:color w:val="FF0000"/>
        </w:rPr>
        <w:t>If you are not requesting a consent alteration or waiver, type “N/A” and delete the bullets below. Otherwise, provide rationale for the waiver or alteration:</w:t>
      </w:r>
    </w:p>
    <w:p w14:paraId="12BE37F3" w14:textId="77777777" w:rsidR="00CC639C" w:rsidRPr="00CC639C" w:rsidRDefault="00CC639C" w:rsidP="00CC639C">
      <w:pPr>
        <w:pStyle w:val="ListParagraph"/>
        <w:numPr>
          <w:ilvl w:val="0"/>
          <w:numId w:val="21"/>
        </w:numPr>
        <w:pBdr>
          <w:top w:val="nil"/>
          <w:left w:val="nil"/>
          <w:bottom w:val="nil"/>
          <w:right w:val="nil"/>
          <w:between w:val="nil"/>
        </w:pBdr>
        <w:spacing w:before="120"/>
        <w:ind w:left="1350"/>
        <w:rPr>
          <w:rFonts w:ascii="Calibri" w:eastAsia="Calibri" w:hAnsi="Calibri" w:cs="Calibri"/>
        </w:rPr>
      </w:pPr>
      <w:r w:rsidRPr="00CC639C">
        <w:rPr>
          <w:rFonts w:ascii="Calibri" w:eastAsia="Calibri" w:hAnsi="Calibri" w:cs="Calibri"/>
          <w:color w:val="FF0000"/>
        </w:rPr>
        <w:t>Review “</w:t>
      </w:r>
      <w:hyperlink r:id="rId89">
        <w:r w:rsidRPr="00CC639C">
          <w:rPr>
            <w:rFonts w:ascii="Calibri" w:eastAsia="Calibri" w:hAnsi="Calibri" w:cs="Calibri"/>
            <w:color w:val="0070C0"/>
            <w:u w:val="single"/>
          </w:rPr>
          <w:t>CHECKLIST: Waiver or Alteration of Consent Process (HRP-410)</w:t>
        </w:r>
      </w:hyperlink>
      <w:r w:rsidRPr="00CC639C">
        <w:rPr>
          <w:rFonts w:ascii="Calibri" w:eastAsia="Calibri" w:hAnsi="Calibri" w:cs="Calibri"/>
          <w:color w:val="0070C0"/>
        </w:rPr>
        <w:t xml:space="preserve"> </w:t>
      </w:r>
      <w:r w:rsidRPr="00CC639C">
        <w:rPr>
          <w:rFonts w:ascii="Calibri" w:eastAsia="Calibri" w:hAnsi="Calibri" w:cs="Calibri"/>
          <w:color w:val="FF0000"/>
        </w:rPr>
        <w:t>to ensure that you have provided sufficient information in this protocol for the IRB to make these determinations. Do not fill out the checklist. Describe how your protocol meets the requirements noted in HRP-410.</w:t>
      </w:r>
    </w:p>
    <w:p w14:paraId="267517A2" w14:textId="77777777" w:rsidR="00CC639C" w:rsidRPr="00CC639C" w:rsidRDefault="00CC639C" w:rsidP="00CC639C">
      <w:pPr>
        <w:pStyle w:val="ListParagraph"/>
        <w:numPr>
          <w:ilvl w:val="0"/>
          <w:numId w:val="21"/>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If the research involves a waiver of the consent process for planned emergency research, please review “</w:t>
      </w:r>
      <w:hyperlink r:id="rId90">
        <w:r w:rsidRPr="00CC639C">
          <w:rPr>
            <w:rFonts w:ascii="Calibri" w:eastAsia="Calibri" w:hAnsi="Calibri" w:cs="Calibri"/>
            <w:color w:val="0070C0"/>
            <w:u w:val="single"/>
          </w:rPr>
          <w:t>CHECKLIST: Waiver of Consent for Emergency Research (HRP-419)</w:t>
        </w:r>
      </w:hyperlink>
      <w:r w:rsidRPr="00CC639C">
        <w:rPr>
          <w:rFonts w:ascii="Calibri" w:eastAsia="Calibri" w:hAnsi="Calibri" w:cs="Calibri"/>
          <w:color w:val="FF0000"/>
        </w:rPr>
        <w:t>” to ensure that you have provided sufficient information for the IRB to make these determinations.</w:t>
      </w:r>
    </w:p>
    <w:p w14:paraId="064F0C8D" w14:textId="040BCD0E" w:rsidR="00386176" w:rsidRDefault="00386176" w:rsidP="00386176">
      <w:pPr>
        <w:pStyle w:val="Heading2"/>
        <w:ind w:left="990"/>
        <w:rPr>
          <w:rFonts w:ascii="Calibri" w:hAnsi="Calibri" w:cs="Calibri"/>
          <w:b/>
          <w:bCs/>
          <w:color w:val="auto"/>
          <w:sz w:val="24"/>
          <w:szCs w:val="24"/>
        </w:rPr>
      </w:pPr>
      <w:bookmarkStart w:id="118" w:name="_Toc130410123"/>
      <w:r>
        <w:rPr>
          <w:rFonts w:ascii="Calibri" w:hAnsi="Calibri" w:cs="Calibri"/>
          <w:b/>
          <w:bCs/>
          <w:color w:val="auto"/>
          <w:sz w:val="24"/>
          <w:szCs w:val="24"/>
        </w:rPr>
        <w:t>Waiver of Written/Signed Documentation of Consent (when written/signed consent will not be obtained)</w:t>
      </w:r>
      <w:r w:rsidRPr="00B47DD1">
        <w:rPr>
          <w:rFonts w:ascii="Calibri" w:hAnsi="Calibri" w:cs="Calibri"/>
          <w:b/>
          <w:bCs/>
          <w:color w:val="auto"/>
          <w:sz w:val="24"/>
          <w:szCs w:val="24"/>
        </w:rPr>
        <w:t>:</w:t>
      </w:r>
      <w:bookmarkEnd w:id="118"/>
    </w:p>
    <w:p w14:paraId="17521214" w14:textId="77777777" w:rsidR="00CC639C" w:rsidRDefault="00CC639C" w:rsidP="00CC639C">
      <w:pPr>
        <w:pBdr>
          <w:top w:val="nil"/>
          <w:left w:val="nil"/>
          <w:bottom w:val="nil"/>
          <w:right w:val="nil"/>
          <w:between w:val="nil"/>
        </w:pBdr>
        <w:spacing w:after="120"/>
        <w:ind w:left="990"/>
        <w:rPr>
          <w:rFonts w:ascii="Calibri" w:eastAsia="Calibri" w:hAnsi="Calibri" w:cs="Calibri"/>
        </w:rPr>
      </w:pPr>
      <w:r>
        <w:rPr>
          <w:rFonts w:ascii="Calibri" w:eastAsia="Calibri" w:hAnsi="Calibri" w:cs="Calibri"/>
          <w:color w:val="FF0000"/>
        </w:rPr>
        <w:t>If you are not requesting a waiver of documentation of consent, type “N/A” and delete the bullets below. Otherwise, provide rationale for the waiver.</w:t>
      </w:r>
    </w:p>
    <w:p w14:paraId="428C3A32" w14:textId="77777777" w:rsidR="00CC639C" w:rsidRPr="00CC639C" w:rsidRDefault="00CC639C" w:rsidP="00CC639C">
      <w:pPr>
        <w:pStyle w:val="ListParagraph"/>
        <w:numPr>
          <w:ilvl w:val="0"/>
          <w:numId w:val="22"/>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Review “</w:t>
      </w:r>
      <w:hyperlink r:id="rId91">
        <w:r w:rsidRPr="00CC639C">
          <w:rPr>
            <w:rFonts w:ascii="Calibri" w:eastAsia="Calibri" w:hAnsi="Calibri" w:cs="Calibri"/>
            <w:color w:val="0070C0"/>
            <w:u w:val="single"/>
          </w:rPr>
          <w:t>CHECKLIST: Waiver of Written Documentation of Consent (HRP-411)</w:t>
        </w:r>
      </w:hyperlink>
      <w:r w:rsidRPr="00CC639C">
        <w:rPr>
          <w:rFonts w:ascii="Calibri" w:eastAsia="Calibri" w:hAnsi="Calibri" w:cs="Calibri"/>
          <w:color w:val="FF0000"/>
        </w:rPr>
        <w:t xml:space="preserve">” and provide rationale as to why a waiver of written documentation of consent is appropriate for this research study. </w:t>
      </w:r>
    </w:p>
    <w:p w14:paraId="18A15B18" w14:textId="77777777" w:rsidR="00CC639C" w:rsidRPr="00CC639C" w:rsidRDefault="00CC639C" w:rsidP="00CC639C">
      <w:pPr>
        <w:pStyle w:val="ListParagraph"/>
        <w:numPr>
          <w:ilvl w:val="0"/>
          <w:numId w:val="22"/>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 xml:space="preserve">If you will obtain consent, but not document consent in writing, submit a consent script in ETHOS. </w:t>
      </w:r>
    </w:p>
    <w:p w14:paraId="091EA15C" w14:textId="6A905775" w:rsidR="00386176" w:rsidRDefault="00386176" w:rsidP="00386176">
      <w:pPr>
        <w:pStyle w:val="Heading2"/>
        <w:ind w:left="990"/>
        <w:rPr>
          <w:rFonts w:ascii="Calibri" w:hAnsi="Calibri" w:cs="Calibri"/>
          <w:b/>
          <w:bCs/>
          <w:color w:val="auto"/>
          <w:sz w:val="24"/>
          <w:szCs w:val="24"/>
        </w:rPr>
      </w:pPr>
      <w:bookmarkStart w:id="119" w:name="_Toc130410124"/>
      <w:r>
        <w:rPr>
          <w:rFonts w:ascii="Calibri" w:hAnsi="Calibri" w:cs="Calibri"/>
          <w:b/>
          <w:bCs/>
          <w:color w:val="auto"/>
          <w:sz w:val="24"/>
          <w:szCs w:val="24"/>
        </w:rPr>
        <w:t>Non-</w:t>
      </w:r>
      <w:proofErr w:type="gramStart"/>
      <w:r>
        <w:rPr>
          <w:rFonts w:ascii="Calibri" w:hAnsi="Calibri" w:cs="Calibri"/>
          <w:b/>
          <w:bCs/>
          <w:color w:val="auto"/>
          <w:sz w:val="24"/>
          <w:szCs w:val="24"/>
        </w:rPr>
        <w:t>English Speaking</w:t>
      </w:r>
      <w:proofErr w:type="gramEnd"/>
      <w:r>
        <w:rPr>
          <w:rFonts w:ascii="Calibri" w:hAnsi="Calibri" w:cs="Calibri"/>
          <w:b/>
          <w:bCs/>
          <w:color w:val="auto"/>
          <w:sz w:val="24"/>
          <w:szCs w:val="24"/>
        </w:rPr>
        <w:t xml:space="preserve"> Participants</w:t>
      </w:r>
      <w:r w:rsidRPr="00B47DD1">
        <w:rPr>
          <w:rFonts w:ascii="Calibri" w:hAnsi="Calibri" w:cs="Calibri"/>
          <w:b/>
          <w:bCs/>
          <w:color w:val="auto"/>
          <w:sz w:val="24"/>
          <w:szCs w:val="24"/>
        </w:rPr>
        <w:t>:</w:t>
      </w:r>
      <w:bookmarkEnd w:id="119"/>
    </w:p>
    <w:p w14:paraId="5B19BF2E"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Indicate what language(s) other than English is/are understood by prospective participants or their representatives.</w:t>
      </w:r>
    </w:p>
    <w:p w14:paraId="05C82E24" w14:textId="77777777" w:rsidR="00CC639C" w:rsidRDefault="00CC639C" w:rsidP="00CC639C">
      <w:pPr>
        <w:numPr>
          <w:ilvl w:val="1"/>
          <w:numId w:val="26"/>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If participants who do not speak English will be enrolled, describe the process to ensure that the oral or written information provided to those participants will be in their own language. Indicate the language that will be used by those obtaining consent.</w:t>
      </w:r>
    </w:p>
    <w:p w14:paraId="6B9EDA2A" w14:textId="77777777" w:rsidR="00CC639C" w:rsidRDefault="00CC639C" w:rsidP="00CC639C">
      <w:pPr>
        <w:numPr>
          <w:ilvl w:val="1"/>
          <w:numId w:val="26"/>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If you will be using an interpreter during recruitment, consent, data collection, or data analysis, specify how you will identify an appropriate interpreter and what the provisions will be for protecting the confidentiality of participants.</w:t>
      </w:r>
    </w:p>
    <w:p w14:paraId="48247B36" w14:textId="77777777" w:rsidR="00CC639C" w:rsidRDefault="00CC639C" w:rsidP="00CC639C">
      <w:pPr>
        <w:numPr>
          <w:ilvl w:val="0"/>
          <w:numId w:val="25"/>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lastRenderedPageBreak/>
        <w:t xml:space="preserve">If the protocol will allow for unexpected enrollment of non-English speakers, this should be included in this section. The IRB must approve the use of the Short Form process before it can be utilized in a study. </w:t>
      </w:r>
    </w:p>
    <w:p w14:paraId="3A97AD7F" w14:textId="77777777" w:rsidR="00CC639C" w:rsidRDefault="00CC639C" w:rsidP="00CC639C">
      <w:pPr>
        <w:numPr>
          <w:ilvl w:val="0"/>
          <w:numId w:val="25"/>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Effective July 1, 2019, for studies that are greater than minimal risk and participation in the study is planned to last 30 days or more, investigators must translate the full study consent document. In addition, the investigator is responsible for ensuring that:</w:t>
      </w:r>
    </w:p>
    <w:p w14:paraId="67E7A3AC" w14:textId="59AC26AC"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The translation be certified and from a reputable translation service (See “What translation or certification services are acceptable or required?”</w:t>
      </w:r>
      <w:r w:rsidR="0095704C">
        <w:rPr>
          <w:rFonts w:ascii="Calibri" w:eastAsia="Calibri" w:hAnsi="Calibri" w:cs="Calibri"/>
          <w:color w:val="FF0000"/>
        </w:rPr>
        <w:t xml:space="preserve"> in the Investigator Manual (HRP-103)</w:t>
      </w:r>
      <w:r>
        <w:rPr>
          <w:rFonts w:ascii="Calibri" w:eastAsia="Calibri" w:hAnsi="Calibri" w:cs="Calibri"/>
          <w:color w:val="FF0000"/>
        </w:rPr>
        <w:t xml:space="preserve">) within 30 days of the initial consent obtained via the short-form method. </w:t>
      </w:r>
    </w:p>
    <w:p w14:paraId="3C7EE2B7" w14:textId="77777777"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Once certified, the translated study consent document and the certification must be submitted to the IRB for review and approval, via a Modification in ETHOS.</w:t>
      </w:r>
    </w:p>
    <w:p w14:paraId="6ACC492A" w14:textId="77777777"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 xml:space="preserve">Translated short forms are available on the UMN IRB website:  </w:t>
      </w:r>
      <w:hyperlink r:id="rId92">
        <w:r>
          <w:rPr>
            <w:rFonts w:ascii="Calibri" w:eastAsia="Calibri" w:hAnsi="Calibri" w:cs="Calibri"/>
            <w:color w:val="0070C0"/>
            <w:u w:val="single"/>
          </w:rPr>
          <w:t>https://research.umn.edu/units/irb/toolkit-library/templates</w:t>
        </w:r>
      </w:hyperlink>
      <w:r>
        <w:rPr>
          <w:rFonts w:ascii="Calibri" w:eastAsia="Calibri" w:hAnsi="Calibri" w:cs="Calibri"/>
          <w:color w:val="FF0000"/>
        </w:rPr>
        <w:t>.</w:t>
      </w:r>
    </w:p>
    <w:p w14:paraId="7298D0FD" w14:textId="6C60B6F1" w:rsidR="00DC7804" w:rsidRPr="0095704C" w:rsidRDefault="0095704C" w:rsidP="0095704C">
      <w:pPr>
        <w:numPr>
          <w:ilvl w:val="1"/>
          <w:numId w:val="27"/>
        </w:numPr>
        <w:pBdr>
          <w:top w:val="nil"/>
          <w:left w:val="nil"/>
          <w:bottom w:val="nil"/>
          <w:right w:val="nil"/>
          <w:between w:val="nil"/>
        </w:pBdr>
        <w:autoSpaceDE/>
        <w:autoSpaceDN/>
        <w:adjustRightInd/>
        <w:spacing w:after="120"/>
        <w:rPr>
          <w:rFonts w:ascii="Calibri" w:eastAsia="Calibri" w:hAnsi="Calibri" w:cs="Calibri"/>
          <w:color w:val="FF0000"/>
        </w:rPr>
      </w:pPr>
      <w:r w:rsidRPr="0095704C">
        <w:rPr>
          <w:rFonts w:ascii="Calibri" w:hAnsi="Calibri" w:cs="Calibri"/>
          <w:color w:val="FF0000"/>
        </w:rPr>
        <w:t>Effective January 25, 2021, for minimal risk research or greater than minimal risk research where participation in the study is not planned to last more than 30 days, investigators do not have to translate the full-length study consent after use of the short form. However, if more than three potential participants of a specific language (e.g., French, Mandarin, Swahili) for a specific study need consent (forms) then a full-length consent form in the specific language must be developed and approved by the IRB.</w:t>
      </w:r>
      <w:r>
        <w:rPr>
          <w:rFonts w:ascii="Calibri" w:eastAsia="Calibri" w:hAnsi="Calibri" w:cs="Calibri"/>
          <w:color w:val="FF0000"/>
        </w:rPr>
        <w:t xml:space="preserve"> Refer to the Investigator Manual (HRP-103) for additional information.</w:t>
      </w:r>
    </w:p>
    <w:p w14:paraId="147B7958" w14:textId="76E08565" w:rsidR="00386176" w:rsidRDefault="00386176" w:rsidP="00386176">
      <w:pPr>
        <w:pStyle w:val="Heading2"/>
        <w:ind w:left="990"/>
        <w:rPr>
          <w:rFonts w:ascii="Calibri" w:hAnsi="Calibri" w:cs="Calibri"/>
          <w:b/>
          <w:bCs/>
          <w:color w:val="auto"/>
          <w:sz w:val="24"/>
          <w:szCs w:val="24"/>
        </w:rPr>
      </w:pPr>
      <w:bookmarkStart w:id="120" w:name="_Toc130410125"/>
      <w:r>
        <w:rPr>
          <w:rFonts w:ascii="Calibri" w:hAnsi="Calibri" w:cs="Calibri"/>
          <w:b/>
          <w:bCs/>
          <w:color w:val="auto"/>
          <w:sz w:val="24"/>
          <w:szCs w:val="24"/>
        </w:rPr>
        <w:t>Participants Who Are Not Yet Adults (infants, children, teenagers under 18 years of age):</w:t>
      </w:r>
      <w:bookmarkEnd w:id="120"/>
    </w:p>
    <w:p w14:paraId="6A18DDC5" w14:textId="77777777" w:rsidR="0095704C" w:rsidRDefault="0095704C" w:rsidP="0095704C">
      <w:pPr>
        <w:pBdr>
          <w:top w:val="nil"/>
          <w:left w:val="nil"/>
          <w:bottom w:val="nil"/>
          <w:right w:val="nil"/>
          <w:between w:val="nil"/>
        </w:pBdr>
        <w:spacing w:before="120"/>
        <w:ind w:left="990"/>
        <w:rPr>
          <w:rFonts w:ascii="Calibri" w:eastAsia="Calibri" w:hAnsi="Calibri" w:cs="Calibri"/>
        </w:rPr>
      </w:pPr>
      <w:r>
        <w:rPr>
          <w:rFonts w:ascii="Calibri" w:eastAsia="Calibri" w:hAnsi="Calibri" w:cs="Calibri"/>
          <w:color w:val="FF000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 Minnesota, individuals under the age of 18 years.)</w:t>
      </w:r>
    </w:p>
    <w:p w14:paraId="149A01A6"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For research conducted in Minnesota, review “</w:t>
      </w:r>
      <w:hyperlink r:id="rId93">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 to be aware of which individuals in the state meet the definition of “children.”</w:t>
      </w:r>
    </w:p>
    <w:p w14:paraId="6F5B8BCD"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For research conducted outside of Minnesota,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w:t>
      </w:r>
      <w:hyperlink r:id="rId94">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w:t>
      </w:r>
    </w:p>
    <w:p w14:paraId="3521CF4A"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lastRenderedPageBreak/>
        <w:t>Describe whether parental permission will be obtained from:</w:t>
      </w:r>
    </w:p>
    <w:p w14:paraId="42DFCCA4" w14:textId="77777777" w:rsidR="0095704C" w:rsidRPr="0095704C" w:rsidRDefault="0095704C" w:rsidP="0095704C">
      <w:pPr>
        <w:pStyle w:val="ListParagraph"/>
        <w:numPr>
          <w:ilvl w:val="1"/>
          <w:numId w:val="28"/>
        </w:numPr>
        <w:pBdr>
          <w:top w:val="nil"/>
          <w:left w:val="nil"/>
          <w:bottom w:val="nil"/>
          <w:right w:val="nil"/>
          <w:between w:val="nil"/>
        </w:pBdr>
        <w:ind w:left="1800"/>
        <w:rPr>
          <w:rFonts w:ascii="Calibri" w:eastAsia="Calibri" w:hAnsi="Calibri" w:cs="Calibri"/>
        </w:rPr>
      </w:pPr>
      <w:r w:rsidRPr="0095704C">
        <w:rPr>
          <w:rFonts w:ascii="Calibri" w:eastAsia="Calibri" w:hAnsi="Calibri" w:cs="Calibri"/>
          <w:color w:val="FF0000"/>
        </w:rPr>
        <w:t>Both parents, unless one parent is deceased, unknown, incompetent, or not reasonably available, or when only one parent has legal responsibility for the care and custody of the child.</w:t>
      </w:r>
    </w:p>
    <w:p w14:paraId="3B6C1A40" w14:textId="54AB18B5" w:rsidR="0095704C" w:rsidRPr="0095704C" w:rsidRDefault="0095704C" w:rsidP="0095704C">
      <w:pPr>
        <w:pStyle w:val="ListParagraph"/>
        <w:numPr>
          <w:ilvl w:val="1"/>
          <w:numId w:val="28"/>
        </w:numPr>
        <w:pBdr>
          <w:top w:val="nil"/>
          <w:left w:val="nil"/>
          <w:bottom w:val="nil"/>
          <w:right w:val="nil"/>
          <w:between w:val="nil"/>
        </w:pBdr>
        <w:ind w:left="1800"/>
        <w:rPr>
          <w:rFonts w:ascii="Calibri" w:eastAsia="Calibri" w:hAnsi="Calibri" w:cs="Calibri"/>
        </w:rPr>
      </w:pPr>
      <w:r w:rsidRPr="0095704C">
        <w:rPr>
          <w:rFonts w:ascii="Calibri" w:eastAsia="Calibri" w:hAnsi="Calibri" w:cs="Calibri"/>
          <w:color w:val="FF0000"/>
        </w:rPr>
        <w:t>One parent, even if the other parent is alive, known, competent, reasonably available, and shares legal responsibility for the care and custody of the child.</w:t>
      </w:r>
    </w:p>
    <w:p w14:paraId="163D7C61"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144EB112"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Indicate whether assent will be obtained from all, some, or none of the children. If assent will be obtained from some children, indicate which children will be required to assent.</w:t>
      </w:r>
    </w:p>
    <w:p w14:paraId="30598A1E"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When assent of children is obtained, describe whether and how it will be documented.</w:t>
      </w:r>
      <w:bookmarkStart w:id="121" w:name="_heading=h.1mrcu09" w:colFirst="0" w:colLast="0"/>
      <w:bookmarkEnd w:id="121"/>
    </w:p>
    <w:p w14:paraId="5A187262" w14:textId="2EDB5BB2"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 xml:space="preserve">Since informed consent is an ongoing process, provide a plan for minor participants who reach adult status during active participation in a research study. Include details regarding the re-consent process for any ongoing interactions, interventions, or access to data, as well as how data will be handled if the participant no longer wishes to be part of the research. An adult consent form should be uploaded to ETHOS. </w:t>
      </w:r>
    </w:p>
    <w:p w14:paraId="7AB60B31" w14:textId="47C266B7" w:rsidR="00386176" w:rsidRDefault="00386176" w:rsidP="00386176">
      <w:pPr>
        <w:pStyle w:val="Heading2"/>
        <w:ind w:left="990"/>
        <w:rPr>
          <w:rFonts w:ascii="Calibri" w:hAnsi="Calibri" w:cs="Calibri"/>
          <w:b/>
          <w:bCs/>
          <w:color w:val="auto"/>
          <w:sz w:val="24"/>
          <w:szCs w:val="24"/>
        </w:rPr>
      </w:pPr>
      <w:bookmarkStart w:id="122" w:name="_Toc130410126"/>
      <w:r>
        <w:rPr>
          <w:rFonts w:ascii="Calibri" w:hAnsi="Calibri" w:cs="Calibri"/>
          <w:b/>
          <w:bCs/>
          <w:color w:val="auto"/>
          <w:sz w:val="24"/>
          <w:szCs w:val="24"/>
        </w:rPr>
        <w:t>Cognitively Impaired Adults, or adults with fluctuating or diminished capacity to consent</w:t>
      </w:r>
      <w:r w:rsidRPr="00B47DD1">
        <w:rPr>
          <w:rFonts w:ascii="Calibri" w:hAnsi="Calibri" w:cs="Calibri"/>
          <w:b/>
          <w:bCs/>
          <w:color w:val="auto"/>
          <w:sz w:val="24"/>
          <w:szCs w:val="24"/>
        </w:rPr>
        <w:t>:</w:t>
      </w:r>
      <w:bookmarkEnd w:id="122"/>
    </w:p>
    <w:p w14:paraId="1593208B" w14:textId="77777777"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Describe the process to determine whether an individual is capable of consent. Review “</w:t>
      </w:r>
      <w:hyperlink r:id="rId95">
        <w:r w:rsidRPr="0095704C">
          <w:rPr>
            <w:rFonts w:ascii="Calibri" w:eastAsia="Calibri" w:hAnsi="Calibri" w:cs="Calibri"/>
            <w:color w:val="0070C0"/>
            <w:u w:val="single"/>
          </w:rPr>
          <w:t>POLICY: Capacity to Consent (HRP-110)</w:t>
        </w:r>
      </w:hyperlink>
      <w:r w:rsidRPr="0095704C">
        <w:rPr>
          <w:rFonts w:ascii="Calibri" w:eastAsia="Calibri" w:hAnsi="Calibri" w:cs="Calibri"/>
          <w:color w:val="FF0000"/>
        </w:rPr>
        <w:t>” and “</w:t>
      </w:r>
      <w:hyperlink r:id="rId96">
        <w:r w:rsidRPr="0095704C">
          <w:rPr>
            <w:rFonts w:ascii="Calibri" w:eastAsia="Calibri" w:hAnsi="Calibri" w:cs="Calibri"/>
            <w:color w:val="0070C0"/>
            <w:u w:val="single"/>
          </w:rPr>
          <w:t>POLICY: Research Involving Adults Under Court Jurisdiction (HRP-111)</w:t>
        </w:r>
      </w:hyperlink>
      <w:r w:rsidRPr="0095704C">
        <w:rPr>
          <w:rFonts w:ascii="Calibri" w:eastAsia="Calibri" w:hAnsi="Calibri" w:cs="Calibri"/>
          <w:color w:val="FF0000"/>
        </w:rPr>
        <w:t>” for additional information. Reference “</w:t>
      </w:r>
      <w:hyperlink r:id="rId97">
        <w:r w:rsidRPr="0095704C">
          <w:rPr>
            <w:rFonts w:ascii="Calibri" w:eastAsia="Calibri" w:hAnsi="Calibri" w:cs="Calibri"/>
            <w:color w:val="0070C0"/>
            <w:u w:val="single"/>
          </w:rPr>
          <w:t>CHECKLIST: Cognitively Impaired Adults (HRP-417)</w:t>
        </w:r>
      </w:hyperlink>
      <w:r w:rsidRPr="0095704C">
        <w:rPr>
          <w:rFonts w:ascii="Calibri" w:eastAsia="Calibri" w:hAnsi="Calibri" w:cs="Calibri"/>
          <w:color w:val="FF0000"/>
        </w:rPr>
        <w:t>.”</w:t>
      </w:r>
    </w:p>
    <w:p w14:paraId="68F2BB71" w14:textId="77777777"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Indicate who will be responsible for assessing capacity to consent for this protocol. Review training requirements to ensure those responsible for assessing capacity to consent have completed the required training (</w:t>
      </w:r>
      <w:hyperlink r:id="rId98">
        <w:r w:rsidRPr="0095704C">
          <w:rPr>
            <w:rFonts w:ascii="Calibri" w:eastAsia="Calibri" w:hAnsi="Calibri" w:cs="Calibri"/>
            <w:color w:val="0000FF"/>
            <w:u w:val="single"/>
          </w:rPr>
          <w:t>SOP: Education and Training (HRP-066)</w:t>
        </w:r>
      </w:hyperlink>
      <w:r w:rsidRPr="0095704C">
        <w:rPr>
          <w:rFonts w:ascii="Calibri" w:eastAsia="Calibri" w:hAnsi="Calibri" w:cs="Calibri"/>
          <w:color w:val="FF0000"/>
        </w:rPr>
        <w:t>).</w:t>
      </w:r>
    </w:p>
    <w:p w14:paraId="2A998275" w14:textId="7D420625"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Confirm use of one of the approved validated instruments to assess capacity to consent appropriate for the level of risk associated with the research (i.e., the MacArthur Competence Assessment Tool for Clinical Research for greater than Minimal Risk research or the UCSD Brief Assessment of Capacity to Consent for Minimal Risk research). If you will not be using one of these tools, describe the alternative validated tool(s) you propose to use instead. If available in electronic format, submit the alternative tool(s) for review by the IRB in ETHOS.</w:t>
      </w:r>
    </w:p>
    <w:p w14:paraId="5E2E9BF7" w14:textId="77777777" w:rsidR="0095704C" w:rsidRPr="0095704C" w:rsidRDefault="0095704C" w:rsidP="0095704C">
      <w:pPr>
        <w:pStyle w:val="ListParagraph"/>
        <w:numPr>
          <w:ilvl w:val="0"/>
          <w:numId w:val="30"/>
        </w:numPr>
        <w:pBdr>
          <w:top w:val="nil"/>
          <w:left w:val="nil"/>
          <w:bottom w:val="nil"/>
          <w:right w:val="nil"/>
          <w:between w:val="nil"/>
        </w:pBdr>
        <w:spacing w:after="120"/>
        <w:ind w:left="1350"/>
        <w:rPr>
          <w:rFonts w:ascii="Calibri" w:eastAsia="Calibri" w:hAnsi="Calibri" w:cs="Calibri"/>
        </w:rPr>
      </w:pPr>
      <w:r w:rsidRPr="0095704C">
        <w:rPr>
          <w:rFonts w:ascii="Calibri" w:eastAsia="Calibri" w:hAnsi="Calibri" w:cs="Calibri"/>
          <w:color w:val="FF0000"/>
        </w:rPr>
        <w:t>Document plans, if any, to avoid seeking consent during periods of greater than normal impairment.</w:t>
      </w:r>
    </w:p>
    <w:p w14:paraId="154BFB05" w14:textId="6AC247FF" w:rsidR="00386176" w:rsidRDefault="00386176" w:rsidP="00386176">
      <w:pPr>
        <w:pStyle w:val="Heading2"/>
        <w:ind w:left="990"/>
        <w:rPr>
          <w:rFonts w:ascii="Calibri" w:hAnsi="Calibri" w:cs="Calibri"/>
          <w:b/>
          <w:bCs/>
          <w:color w:val="auto"/>
          <w:sz w:val="24"/>
          <w:szCs w:val="24"/>
        </w:rPr>
      </w:pPr>
      <w:bookmarkStart w:id="123" w:name="_Toc130410127"/>
      <w:r>
        <w:rPr>
          <w:rFonts w:ascii="Calibri" w:hAnsi="Calibri" w:cs="Calibri"/>
          <w:b/>
          <w:bCs/>
          <w:color w:val="auto"/>
          <w:sz w:val="24"/>
          <w:szCs w:val="24"/>
        </w:rPr>
        <w:lastRenderedPageBreak/>
        <w:t>Adults Unable to Consent</w:t>
      </w:r>
      <w:r w:rsidRPr="00B47DD1">
        <w:rPr>
          <w:rFonts w:ascii="Calibri" w:hAnsi="Calibri" w:cs="Calibri"/>
          <w:b/>
          <w:bCs/>
          <w:color w:val="auto"/>
          <w:sz w:val="24"/>
          <w:szCs w:val="24"/>
        </w:rPr>
        <w:t>:</w:t>
      </w:r>
      <w:bookmarkEnd w:id="123"/>
    </w:p>
    <w:p w14:paraId="24CF4F6D" w14:textId="34180398" w:rsidR="0095704C" w:rsidRDefault="0095704C" w:rsidP="0095704C">
      <w:pPr>
        <w:pStyle w:val="Heading3"/>
        <w:ind w:left="1710"/>
        <w:rPr>
          <w:rFonts w:ascii="Calibri" w:hAnsi="Calibri" w:cs="Calibri"/>
          <w:b/>
          <w:bCs/>
          <w:color w:val="000000" w:themeColor="text1"/>
        </w:rPr>
      </w:pPr>
      <w:bookmarkStart w:id="124" w:name="_Toc130410128"/>
      <w:r>
        <w:rPr>
          <w:rFonts w:ascii="Calibri" w:hAnsi="Calibri" w:cs="Calibri"/>
          <w:b/>
          <w:bCs/>
          <w:color w:val="000000" w:themeColor="text1"/>
        </w:rPr>
        <w:t>Permission:</w:t>
      </w:r>
      <w:bookmarkEnd w:id="124"/>
    </w:p>
    <w:p w14:paraId="1A0405E9" w14:textId="34381E59" w:rsidR="00DC7804" w:rsidRDefault="0095704C" w:rsidP="0095704C">
      <w:pPr>
        <w:ind w:left="1710"/>
        <w:rPr>
          <w:rFonts w:ascii="Calibri" w:eastAsia="Calibri" w:hAnsi="Calibri" w:cs="Calibri"/>
          <w:color w:val="FF0000"/>
        </w:rPr>
      </w:pPr>
      <w:r>
        <w:rPr>
          <w:rFonts w:ascii="Calibri" w:eastAsia="Calibri" w:hAnsi="Calibri" w:cs="Calibri"/>
          <w:color w:val="FF0000"/>
        </w:rPr>
        <w:t>List the individuals from whom permission will be obtained in order of priority (e.g., durable power of attorney for health care, court appointed guardian for health care decisions, spouse, and adult child.)</w:t>
      </w:r>
    </w:p>
    <w:p w14:paraId="2506375B" w14:textId="40E74FC7" w:rsidR="0095704C" w:rsidRPr="0095704C" w:rsidRDefault="0095704C" w:rsidP="0095704C">
      <w:pPr>
        <w:pStyle w:val="ListParagraph"/>
        <w:numPr>
          <w:ilvl w:val="0"/>
          <w:numId w:val="30"/>
        </w:numPr>
        <w:ind w:left="2070"/>
      </w:pPr>
      <w:r w:rsidRPr="0095704C">
        <w:rPr>
          <w:rFonts w:ascii="Calibri" w:eastAsia="Calibri" w:hAnsi="Calibri" w:cs="Calibri"/>
          <w:color w:val="FF0000"/>
        </w:rPr>
        <w:t>For research conducted in Minnesota, review “</w:t>
      </w:r>
      <w:hyperlink r:id="rId99">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 to be aware of which individuals in the state meet the definition of “legally authorized representative.” Additionally, be aware of special restrictions regarding recruiting or enrolling persons under a stay of commitment.</w:t>
      </w:r>
    </w:p>
    <w:p w14:paraId="30FF9F73" w14:textId="53D06D67" w:rsidR="0095704C" w:rsidRPr="00DC7804" w:rsidRDefault="0095704C" w:rsidP="0095704C">
      <w:pPr>
        <w:pStyle w:val="ListParagraph"/>
        <w:numPr>
          <w:ilvl w:val="0"/>
          <w:numId w:val="30"/>
        </w:numPr>
        <w:ind w:left="2070"/>
      </w:pPr>
      <w:r>
        <w:rPr>
          <w:rFonts w:ascii="Calibri" w:eastAsia="Calibri" w:hAnsi="Calibri" w:cs="Calibri"/>
          <w:color w:val="FF0000"/>
        </w:rPr>
        <w:t>For research conducted outside of Minnesota,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with the definition of “legally authorized representative” in “</w:t>
      </w:r>
      <w:hyperlink r:id="rId100">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w:t>
      </w:r>
    </w:p>
    <w:p w14:paraId="084BBE5F" w14:textId="278D370A" w:rsidR="00386176" w:rsidRDefault="00386176" w:rsidP="00386176">
      <w:pPr>
        <w:pStyle w:val="Heading3"/>
        <w:ind w:left="1710"/>
        <w:rPr>
          <w:rFonts w:ascii="Calibri" w:hAnsi="Calibri" w:cs="Calibri"/>
          <w:b/>
          <w:bCs/>
          <w:color w:val="000000" w:themeColor="text1"/>
        </w:rPr>
      </w:pPr>
      <w:bookmarkStart w:id="125" w:name="_Toc130410129"/>
      <w:r>
        <w:rPr>
          <w:rFonts w:ascii="Calibri" w:hAnsi="Calibri" w:cs="Calibri"/>
          <w:b/>
          <w:bCs/>
          <w:color w:val="000000" w:themeColor="text1"/>
        </w:rPr>
        <w:t>Assent:</w:t>
      </w:r>
      <w:bookmarkEnd w:id="125"/>
    </w:p>
    <w:p w14:paraId="00FE9184" w14:textId="77777777" w:rsidR="0095704C" w:rsidRDefault="0095704C" w:rsidP="0095704C">
      <w:pPr>
        <w:pBdr>
          <w:top w:val="nil"/>
          <w:left w:val="nil"/>
          <w:bottom w:val="nil"/>
          <w:right w:val="nil"/>
          <w:between w:val="nil"/>
        </w:pBdr>
        <w:tabs>
          <w:tab w:val="left" w:pos="2340"/>
        </w:tabs>
        <w:spacing w:before="120" w:after="120"/>
        <w:ind w:left="1710"/>
        <w:rPr>
          <w:rFonts w:ascii="Calibri" w:eastAsia="Calibri" w:hAnsi="Calibri" w:cs="Calibri"/>
          <w:color w:val="FF0000"/>
        </w:rPr>
      </w:pPr>
      <w:r>
        <w:rPr>
          <w:rFonts w:ascii="Calibri" w:eastAsia="Calibri" w:hAnsi="Calibri" w:cs="Calibri"/>
          <w:color w:val="FF0000"/>
        </w:rPr>
        <w:t>Describe the process for assent of the participants. Indicate whether:</w:t>
      </w:r>
    </w:p>
    <w:p w14:paraId="4D62065A" w14:textId="77777777"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Assent will be required of all, some, or none of the participants. If some, indicate which participants will be required to assent and which will not.</w:t>
      </w:r>
    </w:p>
    <w:p w14:paraId="09A2981D" w14:textId="77777777"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If assent will not be obtained from some or all participants, an explanation of why not.</w:t>
      </w:r>
    </w:p>
    <w:p w14:paraId="49BC74E3" w14:textId="1C126B14"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Describe whether assent of the participants will be documented and the process to document assent.</w:t>
      </w:r>
    </w:p>
    <w:p w14:paraId="3562CCF3" w14:textId="58328BC9" w:rsidR="00386176" w:rsidRDefault="00386176" w:rsidP="00386176">
      <w:pPr>
        <w:pStyle w:val="Heading3"/>
        <w:ind w:left="1710"/>
        <w:rPr>
          <w:rFonts w:ascii="Calibri" w:hAnsi="Calibri" w:cs="Calibri"/>
          <w:b/>
          <w:bCs/>
          <w:color w:val="000000" w:themeColor="text1"/>
        </w:rPr>
      </w:pPr>
      <w:bookmarkStart w:id="126" w:name="_Toc130410130"/>
      <w:r>
        <w:rPr>
          <w:rFonts w:ascii="Calibri" w:hAnsi="Calibri" w:cs="Calibri"/>
          <w:b/>
          <w:bCs/>
          <w:color w:val="000000" w:themeColor="text1"/>
        </w:rPr>
        <w:t>Dissent:</w:t>
      </w:r>
      <w:bookmarkEnd w:id="126"/>
    </w:p>
    <w:p w14:paraId="1A0E4F6C" w14:textId="752F96AE" w:rsidR="00DC7804" w:rsidRPr="00DC7804" w:rsidRDefault="0095704C" w:rsidP="00DC7804">
      <w:pPr>
        <w:ind w:left="1710"/>
      </w:pPr>
      <w:r>
        <w:rPr>
          <w:rFonts w:ascii="Calibri" w:eastAsia="Calibri" w:hAnsi="Calibri" w:cs="Calibri"/>
          <w:color w:val="FF0000"/>
        </w:rPr>
        <w:t xml:space="preserve">Describe the process of identifying the dissent of the participants. Reference the </w:t>
      </w:r>
      <w:hyperlink r:id="rId101">
        <w:r>
          <w:rPr>
            <w:rFonts w:ascii="Calibri" w:eastAsia="Calibri" w:hAnsi="Calibri" w:cs="Calibri"/>
            <w:color w:val="0070C0"/>
            <w:u w:val="single"/>
          </w:rPr>
          <w:t>Legally Authorized Representative Brochure</w:t>
        </w:r>
      </w:hyperlink>
      <w:r>
        <w:rPr>
          <w:rFonts w:ascii="Calibri" w:eastAsia="Calibri" w:hAnsi="Calibri" w:cs="Calibri"/>
          <w:color w:val="FF0000"/>
        </w:rPr>
        <w:t xml:space="preserve"> and </w:t>
      </w:r>
      <w:hyperlink r:id="rId102">
        <w:r>
          <w:rPr>
            <w:rFonts w:ascii="Calibri" w:eastAsia="Calibri" w:hAnsi="Calibri" w:cs="Calibri"/>
            <w:color w:val="0070C0"/>
            <w:u w:val="single"/>
          </w:rPr>
          <w:t>Investigator Manual (HRP-103)</w:t>
        </w:r>
      </w:hyperlink>
      <w:r>
        <w:rPr>
          <w:rFonts w:ascii="Calibri" w:eastAsia="Calibri" w:hAnsi="Calibri" w:cs="Calibri"/>
          <w:color w:val="FF0000"/>
        </w:rPr>
        <w:t xml:space="preserve"> for additional guidance.</w:t>
      </w:r>
    </w:p>
    <w:p w14:paraId="26EBB381" w14:textId="55D883BE" w:rsidR="00A01F9E" w:rsidRDefault="00A01F9E" w:rsidP="00A01F9E">
      <w:pPr>
        <w:pStyle w:val="Heading1"/>
        <w:ind w:left="540" w:hanging="540"/>
        <w:rPr>
          <w:rFonts w:ascii="Calibri" w:hAnsi="Calibri" w:cs="Calibri"/>
          <w:b/>
          <w:bCs/>
          <w:color w:val="auto"/>
          <w:sz w:val="24"/>
          <w:szCs w:val="24"/>
        </w:rPr>
      </w:pPr>
      <w:bookmarkStart w:id="127" w:name="_Toc130410131"/>
      <w:bookmarkStart w:id="128" w:name="_Toc131576525"/>
      <w:r>
        <w:rPr>
          <w:rFonts w:ascii="Calibri" w:hAnsi="Calibri" w:cs="Calibri"/>
          <w:b/>
          <w:bCs/>
          <w:color w:val="auto"/>
          <w:sz w:val="24"/>
          <w:szCs w:val="24"/>
        </w:rPr>
        <w:t>Setting</w:t>
      </w:r>
      <w:bookmarkEnd w:id="127"/>
      <w:bookmarkEnd w:id="128"/>
    </w:p>
    <w:p w14:paraId="41675CE0" w14:textId="4C415AD3" w:rsidR="00386176" w:rsidRDefault="00A01F9E" w:rsidP="00A01F9E">
      <w:pPr>
        <w:pStyle w:val="Heading2"/>
        <w:ind w:left="990"/>
        <w:rPr>
          <w:rFonts w:ascii="Calibri" w:hAnsi="Calibri" w:cs="Calibri"/>
          <w:b/>
          <w:bCs/>
          <w:color w:val="auto"/>
          <w:sz w:val="24"/>
          <w:szCs w:val="24"/>
        </w:rPr>
      </w:pPr>
      <w:bookmarkStart w:id="129" w:name="_Toc130410132"/>
      <w:r w:rsidRPr="00A01F9E">
        <w:rPr>
          <w:rFonts w:ascii="Calibri" w:hAnsi="Calibri" w:cs="Calibri"/>
          <w:b/>
          <w:bCs/>
          <w:color w:val="auto"/>
          <w:sz w:val="24"/>
          <w:szCs w:val="24"/>
        </w:rPr>
        <w:t>Research Sites:</w:t>
      </w:r>
      <w:bookmarkEnd w:id="129"/>
      <w:r w:rsidRPr="00A01F9E">
        <w:rPr>
          <w:rFonts w:ascii="Calibri" w:hAnsi="Calibri" w:cs="Calibri"/>
          <w:b/>
          <w:bCs/>
          <w:color w:val="auto"/>
          <w:sz w:val="24"/>
          <w:szCs w:val="24"/>
        </w:rPr>
        <w:t xml:space="preserve"> </w:t>
      </w:r>
    </w:p>
    <w:p w14:paraId="2C20DE7E" w14:textId="77777777" w:rsidR="0095704C" w:rsidRDefault="0095704C" w:rsidP="0095704C">
      <w:pPr>
        <w:pBdr>
          <w:top w:val="nil"/>
          <w:left w:val="nil"/>
          <w:bottom w:val="nil"/>
          <w:right w:val="nil"/>
          <w:between w:val="nil"/>
        </w:pBdr>
        <w:autoSpaceDE/>
        <w:autoSpaceDN/>
        <w:adjustRightInd/>
        <w:spacing w:before="120"/>
        <w:ind w:left="990"/>
        <w:rPr>
          <w:rFonts w:ascii="Calibri" w:eastAsia="Calibri" w:hAnsi="Calibri" w:cs="Calibri"/>
          <w:color w:val="FF0000"/>
        </w:rPr>
      </w:pPr>
      <w:r>
        <w:rPr>
          <w:rFonts w:ascii="Calibri" w:eastAsia="Calibri" w:hAnsi="Calibri" w:cs="Calibri"/>
          <w:color w:val="FF0000"/>
        </w:rPr>
        <w:t>Describe the sites or locations where your research team will conduct the research.</w:t>
      </w:r>
    </w:p>
    <w:p w14:paraId="768D99EA" w14:textId="77777777" w:rsidR="00680A5E" w:rsidRPr="001A11B7" w:rsidRDefault="00680A5E"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Pr>
          <w:rFonts w:ascii="Calibri" w:eastAsia="Calibri" w:hAnsi="Calibri" w:cs="Calibri"/>
          <w:color w:val="FF0000"/>
        </w:rPr>
        <w:t>For international research sites, please include that information only in Section 23.2.</w:t>
      </w:r>
    </w:p>
    <w:p w14:paraId="698B2C66" w14:textId="59F3BC59"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95704C">
        <w:rPr>
          <w:rFonts w:ascii="Calibri" w:eastAsia="Calibri" w:hAnsi="Calibri" w:cs="Calibri"/>
          <w:color w:val="FF0000"/>
        </w:rPr>
        <w:t>Identify where your research team will identify and recruit potential participants.</w:t>
      </w:r>
    </w:p>
    <w:p w14:paraId="2CEBC6E2" w14:textId="77777777"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Identify where research procedures will be performed.</w:t>
      </w:r>
    </w:p>
    <w:p w14:paraId="1F450B91" w14:textId="77777777"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Describe the composition and involvement of any community advisory board, school board, school principals or teachers, etc.</w:t>
      </w:r>
    </w:p>
    <w:p w14:paraId="59C69AA4" w14:textId="33FA2AB4" w:rsidR="0095704C"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For research conducted outside of your organization and its affiliates, describe:</w:t>
      </w:r>
    </w:p>
    <w:p w14:paraId="33277B71" w14:textId="77777777" w:rsidR="0095704C" w:rsidRPr="00D90529" w:rsidRDefault="0095704C" w:rsidP="00D90529">
      <w:pPr>
        <w:pStyle w:val="ListParagraph"/>
        <w:numPr>
          <w:ilvl w:val="0"/>
          <w:numId w:val="34"/>
        </w:numPr>
        <w:pBdr>
          <w:top w:val="nil"/>
          <w:left w:val="nil"/>
          <w:bottom w:val="nil"/>
          <w:right w:val="nil"/>
          <w:between w:val="nil"/>
        </w:pBdr>
        <w:autoSpaceDE/>
        <w:autoSpaceDN/>
        <w:adjustRightInd/>
        <w:rPr>
          <w:rFonts w:ascii="Calibri" w:eastAsia="Calibri" w:hAnsi="Calibri" w:cs="Calibri"/>
        </w:rPr>
      </w:pPr>
      <w:r w:rsidRPr="00D90529">
        <w:rPr>
          <w:rFonts w:ascii="Calibri" w:eastAsia="Calibri" w:hAnsi="Calibri" w:cs="Calibri"/>
          <w:color w:val="FF0000"/>
        </w:rPr>
        <w:t>Site-specific regulations or customs affecting the research.</w:t>
      </w:r>
    </w:p>
    <w:p w14:paraId="0CB76D2E" w14:textId="77777777" w:rsidR="0095704C" w:rsidRPr="00D90529" w:rsidRDefault="0095704C" w:rsidP="00D90529">
      <w:pPr>
        <w:pStyle w:val="ListParagraph"/>
        <w:numPr>
          <w:ilvl w:val="0"/>
          <w:numId w:val="34"/>
        </w:numPr>
        <w:pBdr>
          <w:top w:val="nil"/>
          <w:left w:val="nil"/>
          <w:bottom w:val="nil"/>
          <w:right w:val="nil"/>
          <w:between w:val="nil"/>
        </w:pBdr>
        <w:autoSpaceDE/>
        <w:autoSpaceDN/>
        <w:adjustRightInd/>
        <w:spacing w:after="120"/>
        <w:rPr>
          <w:rFonts w:ascii="Calibri" w:eastAsia="Calibri" w:hAnsi="Calibri" w:cs="Calibri"/>
        </w:rPr>
      </w:pPr>
      <w:r w:rsidRPr="00D90529">
        <w:rPr>
          <w:rFonts w:ascii="Calibri" w:eastAsia="Calibri" w:hAnsi="Calibri" w:cs="Calibri"/>
          <w:color w:val="FF0000"/>
        </w:rPr>
        <w:lastRenderedPageBreak/>
        <w:t>Local scientific and ethical review structure.</w:t>
      </w:r>
    </w:p>
    <w:p w14:paraId="598E4E03" w14:textId="32FE8999" w:rsidR="00450D8A" w:rsidRDefault="00450D8A" w:rsidP="00450D8A">
      <w:pPr>
        <w:pStyle w:val="Heading2"/>
        <w:ind w:left="990"/>
        <w:rPr>
          <w:rFonts w:ascii="Calibri" w:hAnsi="Calibri" w:cs="Calibri"/>
          <w:b/>
          <w:bCs/>
          <w:color w:val="auto"/>
          <w:sz w:val="24"/>
          <w:szCs w:val="24"/>
        </w:rPr>
      </w:pPr>
      <w:bookmarkStart w:id="130" w:name="_Toc130410133"/>
      <w:r>
        <w:rPr>
          <w:rFonts w:ascii="Calibri" w:hAnsi="Calibri" w:cs="Calibri"/>
          <w:b/>
          <w:bCs/>
          <w:color w:val="auto"/>
          <w:sz w:val="24"/>
          <w:szCs w:val="24"/>
        </w:rPr>
        <w:t xml:space="preserve">International </w:t>
      </w:r>
      <w:r w:rsidRPr="00A01F9E">
        <w:rPr>
          <w:rFonts w:ascii="Calibri" w:hAnsi="Calibri" w:cs="Calibri"/>
          <w:b/>
          <w:bCs/>
          <w:color w:val="auto"/>
          <w:sz w:val="24"/>
          <w:szCs w:val="24"/>
        </w:rPr>
        <w:t>Researc</w:t>
      </w:r>
      <w:r>
        <w:rPr>
          <w:rFonts w:ascii="Calibri" w:hAnsi="Calibri" w:cs="Calibri"/>
          <w:b/>
          <w:bCs/>
          <w:color w:val="auto"/>
          <w:sz w:val="24"/>
          <w:szCs w:val="24"/>
        </w:rPr>
        <w:t>h</w:t>
      </w:r>
      <w:r w:rsidRPr="00A01F9E">
        <w:rPr>
          <w:rFonts w:ascii="Calibri" w:hAnsi="Calibri" w:cs="Calibri"/>
          <w:b/>
          <w:bCs/>
          <w:color w:val="auto"/>
          <w:sz w:val="24"/>
          <w:szCs w:val="24"/>
        </w:rPr>
        <w:t>:</w:t>
      </w:r>
      <w:bookmarkEnd w:id="130"/>
      <w:r w:rsidRPr="00A01F9E">
        <w:rPr>
          <w:rFonts w:ascii="Calibri" w:hAnsi="Calibri" w:cs="Calibri"/>
          <w:b/>
          <w:bCs/>
          <w:color w:val="auto"/>
          <w:sz w:val="24"/>
          <w:szCs w:val="24"/>
        </w:rPr>
        <w:t xml:space="preserve"> </w:t>
      </w:r>
    </w:p>
    <w:p w14:paraId="5D4DDFD1" w14:textId="77777777" w:rsidR="000C340F" w:rsidRDefault="00000000" w:rsidP="000C340F">
      <w:pPr>
        <w:pBdr>
          <w:top w:val="nil"/>
          <w:left w:val="nil"/>
          <w:bottom w:val="nil"/>
          <w:right w:val="nil"/>
          <w:between w:val="nil"/>
        </w:pBdr>
        <w:ind w:left="990"/>
        <w:rPr>
          <w:rFonts w:ascii="Calibri" w:eastAsia="Calibri" w:hAnsi="Calibri" w:cs="Calibri"/>
          <w:color w:val="FF0000"/>
        </w:rPr>
      </w:pPr>
      <w:sdt>
        <w:sdtPr>
          <w:rPr>
            <w:rFonts w:ascii="MS Gothic" w:eastAsia="MS Gothic" w:hAnsi="MS Gothic" w:cs="Calibri"/>
            <w:color w:val="000000"/>
          </w:rPr>
          <w:id w:val="-1149433201"/>
          <w14:checkbox>
            <w14:checked w14:val="0"/>
            <w14:checkedState w14:val="2612" w14:font="MS Gothic"/>
            <w14:uncheckedState w14:val="2610" w14:font="MS Gothic"/>
          </w14:checkbox>
        </w:sdtPr>
        <w:sdtContent>
          <w:r w:rsidR="000C340F" w:rsidRPr="000C340F">
            <w:rPr>
              <w:rFonts w:ascii="MS Gothic" w:eastAsia="MS Gothic" w:hAnsi="MS Gothic" w:cs="Calibri" w:hint="eastAsia"/>
              <w:color w:val="000000"/>
            </w:rPr>
            <w:t>☐</w:t>
          </w:r>
        </w:sdtContent>
      </w:sdt>
      <w:r w:rsidR="000C340F" w:rsidRPr="001A11B7">
        <w:rPr>
          <w:rFonts w:ascii="Calibri" w:eastAsia="Calibri" w:hAnsi="Calibri" w:cs="Calibri"/>
          <w:color w:val="000000"/>
        </w:rPr>
        <w:t xml:space="preserve"> General Data Protection Regulation (GDPR) applies to this study.</w:t>
      </w:r>
      <w:r w:rsidR="000C340F">
        <w:rPr>
          <w:rFonts w:ascii="Calibri" w:eastAsia="Calibri" w:hAnsi="Calibri" w:cs="Calibri"/>
          <w:color w:val="000000"/>
        </w:rPr>
        <w:t xml:space="preserve"> Explain:</w:t>
      </w:r>
      <w:r w:rsidR="000C340F" w:rsidRPr="001A11B7">
        <w:rPr>
          <w:rFonts w:ascii="Calibri" w:eastAsia="Calibri" w:hAnsi="Calibri" w:cs="Calibri"/>
          <w:color w:val="FF0000"/>
        </w:rPr>
        <w:t xml:space="preserve"> </w:t>
      </w:r>
    </w:p>
    <w:p w14:paraId="020519B0" w14:textId="05036F4A" w:rsidR="0054485D" w:rsidRDefault="000C340F" w:rsidP="0054485D">
      <w:pPr>
        <w:pBdr>
          <w:top w:val="nil"/>
          <w:left w:val="nil"/>
          <w:bottom w:val="nil"/>
          <w:right w:val="nil"/>
          <w:between w:val="nil"/>
        </w:pBdr>
        <w:ind w:left="1350"/>
        <w:rPr>
          <w:rFonts w:ascii="Calibri" w:eastAsia="Calibri" w:hAnsi="Calibri" w:cs="Calibri"/>
          <w:color w:val="FF0000"/>
        </w:rPr>
      </w:pPr>
      <w:r w:rsidRPr="001A11B7">
        <w:rPr>
          <w:rFonts w:ascii="Calibri" w:eastAsia="Calibri" w:hAnsi="Calibri" w:cs="Calibri"/>
          <w:color w:val="FF0000"/>
        </w:rPr>
        <w:t xml:space="preserve">Indicate whether the </w:t>
      </w:r>
      <w:hyperlink r:id="rId103">
        <w:r w:rsidRPr="001A11B7">
          <w:rPr>
            <w:rFonts w:ascii="Calibri" w:eastAsia="Calibri" w:hAnsi="Calibri" w:cs="Calibri"/>
            <w:color w:val="0000FF"/>
            <w:u w:val="single"/>
          </w:rPr>
          <w:t>General Data Protection Regulation (GDPR)</w:t>
        </w:r>
      </w:hyperlink>
      <w:r w:rsidRPr="001A11B7">
        <w:rPr>
          <w:rFonts w:ascii="Calibri" w:eastAsia="Calibri" w:hAnsi="Calibri" w:cs="Calibri"/>
          <w:color w:val="FF0000"/>
        </w:rPr>
        <w:t xml:space="preserve"> applies to your research study. Research does not physically have to take place in the GDPR country for GDPR to apply. See the </w:t>
      </w:r>
      <w:hyperlink r:id="rId104">
        <w:r w:rsidRPr="001A11B7">
          <w:rPr>
            <w:rFonts w:ascii="Calibri" w:eastAsia="Calibri" w:hAnsi="Calibri" w:cs="Calibri"/>
            <w:color w:val="0000FF"/>
            <w:u w:val="single"/>
          </w:rPr>
          <w:t>Consent Template</w:t>
        </w:r>
      </w:hyperlink>
      <w:r w:rsidRPr="001A11B7">
        <w:rPr>
          <w:rFonts w:ascii="Calibri" w:eastAsia="Calibri" w:hAnsi="Calibri" w:cs="Calibri"/>
          <w:color w:val="FF0000"/>
        </w:rPr>
        <w:t xml:space="preserve"> for instructions on what must be included for GDPR compliance. </w:t>
      </w:r>
    </w:p>
    <w:p w14:paraId="572B0A92" w14:textId="77777777" w:rsidR="0054485D" w:rsidRDefault="0054485D" w:rsidP="0054485D">
      <w:pPr>
        <w:pBdr>
          <w:top w:val="nil"/>
          <w:left w:val="nil"/>
          <w:bottom w:val="nil"/>
          <w:right w:val="nil"/>
          <w:between w:val="nil"/>
        </w:pBdr>
        <w:ind w:left="1350"/>
        <w:rPr>
          <w:rFonts w:ascii="Calibri" w:eastAsia="Calibri" w:hAnsi="Calibri" w:cs="Calibri"/>
          <w:color w:val="FF0000"/>
        </w:rPr>
      </w:pPr>
    </w:p>
    <w:p w14:paraId="3CA10A84" w14:textId="63B1E195" w:rsidR="000C340F" w:rsidRPr="001A11B7" w:rsidRDefault="000D6E6D" w:rsidP="001A11B7">
      <w:pPr>
        <w:pBdr>
          <w:top w:val="nil"/>
          <w:left w:val="nil"/>
          <w:bottom w:val="nil"/>
          <w:right w:val="nil"/>
          <w:between w:val="nil"/>
        </w:pBdr>
        <w:ind w:left="1350"/>
        <w:rPr>
          <w:highlight w:val="yellow"/>
        </w:rPr>
      </w:pPr>
      <w:r w:rsidRPr="00A94692">
        <w:rPr>
          <w:rFonts w:ascii="Calibri" w:hAnsi="Calibri" w:cs="Calibri"/>
          <w:color w:val="FF0000"/>
          <w:shd w:val="clear" w:color="auto" w:fill="FFFFFF"/>
        </w:rPr>
        <w:t xml:space="preserve">If you are </w:t>
      </w:r>
      <w:r w:rsidR="005B1DCF" w:rsidRPr="00A94692">
        <w:rPr>
          <w:rFonts w:ascii="Calibri" w:hAnsi="Calibri" w:cs="Calibri"/>
          <w:color w:val="FF0000"/>
          <w:shd w:val="clear" w:color="auto" w:fill="FFFFFF"/>
        </w:rPr>
        <w:t>using participant</w:t>
      </w:r>
      <w:r w:rsidR="0054485D" w:rsidRPr="00A94692">
        <w:rPr>
          <w:rFonts w:ascii="Calibri" w:hAnsi="Calibri" w:cs="Calibri"/>
          <w:color w:val="FF0000"/>
          <w:shd w:val="clear" w:color="auto" w:fill="FFFFFF"/>
        </w:rPr>
        <w:t xml:space="preserve"> data</w:t>
      </w:r>
      <w:r w:rsidR="005B1DCF" w:rsidRPr="00A94692">
        <w:rPr>
          <w:rFonts w:ascii="Calibri" w:hAnsi="Calibri" w:cs="Calibri"/>
          <w:color w:val="FF0000"/>
          <w:shd w:val="clear" w:color="auto" w:fill="FFFFFF"/>
        </w:rPr>
        <w:t xml:space="preserve"> </w:t>
      </w:r>
      <w:r w:rsidR="005F46CF" w:rsidRPr="00A94692">
        <w:rPr>
          <w:rFonts w:ascii="Calibri" w:hAnsi="Calibri" w:cs="Calibri"/>
          <w:color w:val="FF0000"/>
          <w:shd w:val="clear" w:color="auto" w:fill="FFFFFF"/>
        </w:rPr>
        <w:t xml:space="preserve">received </w:t>
      </w:r>
      <w:r w:rsidR="005B1DCF" w:rsidRPr="00A94692">
        <w:rPr>
          <w:rFonts w:ascii="Calibri" w:hAnsi="Calibri" w:cs="Calibri"/>
          <w:color w:val="FF0000"/>
          <w:shd w:val="clear" w:color="auto" w:fill="FFFFFF"/>
        </w:rPr>
        <w:t xml:space="preserve">from countries </w:t>
      </w:r>
      <w:r w:rsidR="0054485D" w:rsidRPr="00A94692">
        <w:rPr>
          <w:rFonts w:ascii="Calibri" w:hAnsi="Calibri" w:cs="Calibri"/>
          <w:color w:val="FF0000"/>
          <w:shd w:val="clear" w:color="auto" w:fill="FFFFFF"/>
        </w:rPr>
        <w:t xml:space="preserve">that are </w:t>
      </w:r>
      <w:r w:rsidRPr="00A94692">
        <w:rPr>
          <w:rFonts w:ascii="Calibri" w:hAnsi="Calibri" w:cs="Calibri"/>
          <w:color w:val="FF0000"/>
          <w:shd w:val="clear" w:color="auto" w:fill="FFFFFF"/>
        </w:rPr>
        <w:t xml:space="preserve">subject to </w:t>
      </w:r>
      <w:hyperlink r:id="rId105" w:history="1">
        <w:r w:rsidRPr="00A94692">
          <w:rPr>
            <w:rStyle w:val="Hyperlink"/>
            <w:rFonts w:ascii="Calibri" w:hAnsi="Calibri" w:cs="Calibri"/>
            <w:b/>
            <w:bCs/>
            <w:color w:val="1155CC"/>
          </w:rPr>
          <w:t>GDPR</w:t>
        </w:r>
      </w:hyperlink>
      <w:r w:rsidRPr="00A94692">
        <w:rPr>
          <w:rFonts w:ascii="Calibri" w:hAnsi="Calibri" w:cs="Calibri"/>
          <w:color w:val="FF0000"/>
          <w:shd w:val="clear" w:color="auto" w:fill="FFFFFF"/>
        </w:rPr>
        <w:t xml:space="preserve">, please use the </w:t>
      </w:r>
      <w:hyperlink r:id="rId106" w:history="1">
        <w:r w:rsidRPr="00A94692">
          <w:rPr>
            <w:rStyle w:val="Hyperlink"/>
            <w:rFonts w:ascii="Calibri" w:hAnsi="Calibri" w:cs="Calibri"/>
            <w:color w:val="900021"/>
            <w:shd w:val="clear" w:color="auto" w:fill="FFFFFF"/>
          </w:rPr>
          <w:t>EU and EEA International Consent (GDPR and GDPR-Related Countries)</w:t>
        </w:r>
      </w:hyperlink>
      <w:r w:rsidR="0054485D" w:rsidRPr="00A94692">
        <w:t xml:space="preserve"> </w:t>
      </w:r>
      <w:r w:rsidR="0054485D" w:rsidRPr="00A94692">
        <w:rPr>
          <w:rFonts w:ascii="Calibri" w:hAnsi="Calibri" w:cs="Calibri"/>
          <w:color w:val="FF0000"/>
        </w:rPr>
        <w:t xml:space="preserve">when enrolling these participants. This GDPR consent form is required </w:t>
      </w:r>
      <w:r w:rsidR="0054485D" w:rsidRPr="00A94692">
        <w:rPr>
          <w:rFonts w:ascii="Calibri" w:hAnsi="Calibri" w:cs="Calibri"/>
          <w:color w:val="FF0000"/>
          <w:u w:val="single"/>
        </w:rPr>
        <w:t>in addition to</w:t>
      </w:r>
      <w:r w:rsidR="0054485D" w:rsidRPr="00A94692">
        <w:rPr>
          <w:rFonts w:ascii="Calibri" w:hAnsi="Calibri" w:cs="Calibri"/>
          <w:color w:val="FF0000"/>
        </w:rPr>
        <w:t xml:space="preserve">, </w:t>
      </w:r>
      <w:r w:rsidR="0054485D" w:rsidRPr="00A94692">
        <w:rPr>
          <w:rFonts w:ascii="Calibri" w:hAnsi="Calibri" w:cs="Calibri"/>
          <w:b/>
          <w:bCs/>
          <w:color w:val="FF0000"/>
        </w:rPr>
        <w:t>not as a replacement for</w:t>
      </w:r>
      <w:r w:rsidR="0054485D" w:rsidRPr="00A94692">
        <w:rPr>
          <w:rFonts w:ascii="Calibri" w:hAnsi="Calibri" w:cs="Calibri"/>
          <w:color w:val="FF0000"/>
        </w:rPr>
        <w:t>, the consent form</w:t>
      </w:r>
      <w:r w:rsidR="00B17C78" w:rsidRPr="00A94692">
        <w:rPr>
          <w:rFonts w:ascii="Calibri" w:hAnsi="Calibri" w:cs="Calibri"/>
          <w:color w:val="FF0000"/>
        </w:rPr>
        <w:t>(</w:t>
      </w:r>
      <w:r w:rsidR="0054485D" w:rsidRPr="00A94692">
        <w:rPr>
          <w:rFonts w:ascii="Calibri" w:hAnsi="Calibri" w:cs="Calibri"/>
          <w:color w:val="FF0000"/>
        </w:rPr>
        <w:t>s</w:t>
      </w:r>
      <w:r w:rsidR="00B17C78" w:rsidRPr="00A94692">
        <w:rPr>
          <w:rFonts w:ascii="Calibri" w:hAnsi="Calibri" w:cs="Calibri"/>
          <w:color w:val="FF0000"/>
        </w:rPr>
        <w:t>) that will be</w:t>
      </w:r>
      <w:r w:rsidR="0054485D" w:rsidRPr="00A94692">
        <w:rPr>
          <w:rFonts w:ascii="Calibri" w:hAnsi="Calibri" w:cs="Calibri"/>
          <w:color w:val="FF0000"/>
        </w:rPr>
        <w:t xml:space="preserve"> used for the overall study</w:t>
      </w:r>
      <w:r w:rsidR="0054485D" w:rsidRPr="00A94692">
        <w:rPr>
          <w:rFonts w:ascii="Calibri" w:hAnsi="Calibri" w:cs="Calibri"/>
          <w:color w:val="FF0000"/>
          <w:shd w:val="clear" w:color="auto" w:fill="FFFFFF"/>
        </w:rPr>
        <w:t xml:space="preserve">, </w:t>
      </w:r>
      <w:r w:rsidR="0054485D" w:rsidRPr="001A11B7">
        <w:rPr>
          <w:rFonts w:ascii="Calibri" w:hAnsi="Calibri" w:cs="Calibri"/>
          <w:color w:val="FF0000"/>
        </w:rPr>
        <w:t>and should be uploaded to ETHOS.</w:t>
      </w:r>
    </w:p>
    <w:p w14:paraId="7AF2AB72" w14:textId="6A7F0D6D" w:rsidR="000C340F" w:rsidRDefault="00000000" w:rsidP="00D90529">
      <w:pPr>
        <w:ind w:left="990"/>
        <w:rPr>
          <w:rFonts w:ascii="Calibri" w:eastAsia="Calibri" w:hAnsi="Calibri" w:cs="Calibri"/>
          <w:color w:val="000000"/>
        </w:rPr>
      </w:pPr>
      <w:sdt>
        <w:sdtPr>
          <w:rPr>
            <w:rFonts w:ascii="MS Gothic" w:eastAsia="MS Gothic" w:hAnsi="MS Gothic" w:cs="Calibri"/>
            <w:color w:val="000000"/>
          </w:rPr>
          <w:id w:val="526838465"/>
          <w14:checkbox>
            <w14:checked w14:val="0"/>
            <w14:checkedState w14:val="2612" w14:font="MS Gothic"/>
            <w14:uncheckedState w14:val="2610" w14:font="MS Gothic"/>
          </w14:checkbox>
        </w:sdtPr>
        <w:sdtContent>
          <w:r w:rsidR="000C340F">
            <w:rPr>
              <w:rFonts w:ascii="MS Gothic" w:eastAsia="MS Gothic" w:hAnsi="MS Gothic" w:cs="Calibri" w:hint="eastAsia"/>
              <w:color w:val="000000"/>
            </w:rPr>
            <w:t>☐</w:t>
          </w:r>
        </w:sdtContent>
      </w:sdt>
      <w:r w:rsidR="000C340F" w:rsidRPr="000F4039">
        <w:rPr>
          <w:rFonts w:ascii="Calibri" w:eastAsia="Calibri" w:hAnsi="Calibri" w:cs="Calibri"/>
          <w:color w:val="000000"/>
        </w:rPr>
        <w:t xml:space="preserve"> </w:t>
      </w:r>
      <w:r w:rsidR="000C340F">
        <w:rPr>
          <w:rFonts w:ascii="Calibri" w:eastAsia="Calibri" w:hAnsi="Calibri" w:cs="Calibri"/>
          <w:color w:val="000000"/>
        </w:rPr>
        <w:t>This research will take place in one or more international locations. Explain:</w:t>
      </w:r>
    </w:p>
    <w:p w14:paraId="67F8074D" w14:textId="77777777" w:rsidR="000C340F" w:rsidRPr="00D90529"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Review “</w:t>
      </w:r>
      <w:hyperlink r:id="rId107">
        <w:r w:rsidRPr="00D90529">
          <w:rPr>
            <w:rFonts w:ascii="Calibri" w:eastAsia="Calibri" w:hAnsi="Calibri" w:cs="Calibri"/>
            <w:color w:val="0070C0"/>
            <w:u w:val="single"/>
          </w:rPr>
          <w:t>WORKSHEET: International Research (HRP-336)</w:t>
        </w:r>
      </w:hyperlink>
      <w:r w:rsidRPr="00D90529">
        <w:rPr>
          <w:rFonts w:ascii="Calibri" w:eastAsia="Calibri" w:hAnsi="Calibri" w:cs="Calibri"/>
          <w:color w:val="FF0000"/>
        </w:rPr>
        <w:t>” when developing an international research protocol.</w:t>
      </w:r>
    </w:p>
    <w:p w14:paraId="313CF57B" w14:textId="77777777" w:rsidR="000C340F" w:rsidRPr="00D90529"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Describe where the research will take place and how culturally appropriate access to the community will be obtained.</w:t>
      </w:r>
    </w:p>
    <w:p w14:paraId="0AA247BA" w14:textId="77777777" w:rsidR="000C340F" w:rsidRPr="00D90529"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Note if there are any aspects of the cultural, political, or economic climate that might increase risks for participants. Detail strategies to mitigate or minimize these risks.</w:t>
      </w:r>
    </w:p>
    <w:p w14:paraId="45D8F3DB" w14:textId="77777777" w:rsidR="000C340F" w:rsidRPr="001A11B7"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Describe relevant ways in which the cultural norms and/or laws differ between the host site and the United States.</w:t>
      </w:r>
      <w:r w:rsidRPr="000C340F">
        <w:rPr>
          <w:rFonts w:ascii="Calibri" w:eastAsia="Calibri" w:hAnsi="Calibri" w:cs="Calibri"/>
          <w:color w:val="FF0000"/>
        </w:rPr>
        <w:t xml:space="preserve"> </w:t>
      </w:r>
    </w:p>
    <w:p w14:paraId="320D653C" w14:textId="558E0EC1" w:rsidR="000C340F" w:rsidRPr="00D90529"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Indicate whether a local participant advocate will be available for participants.</w:t>
      </w:r>
    </w:p>
    <w:p w14:paraId="0EA66E75" w14:textId="5A141221" w:rsidR="000C340F" w:rsidRPr="001A11B7" w:rsidRDefault="000C340F" w:rsidP="001A11B7">
      <w:pPr>
        <w:pStyle w:val="ListParagraph"/>
        <w:numPr>
          <w:ilvl w:val="0"/>
          <w:numId w:val="37"/>
        </w:numPr>
        <w:pBdr>
          <w:top w:val="nil"/>
          <w:left w:val="nil"/>
          <w:bottom w:val="nil"/>
          <w:right w:val="nil"/>
          <w:between w:val="nil"/>
        </w:pBdr>
        <w:rPr>
          <w:rFonts w:ascii="Calibri" w:eastAsia="Calibri" w:hAnsi="Calibri" w:cs="Calibri"/>
        </w:rPr>
      </w:pPr>
      <w:r w:rsidRPr="00D90529">
        <w:rPr>
          <w:rFonts w:ascii="Calibri" w:eastAsia="Calibri" w:hAnsi="Calibri" w:cs="Calibri"/>
          <w:color w:val="FF0000"/>
        </w:rPr>
        <w:t xml:space="preserve">To minimize health and safety risks, University policy requires special permission from the University’s International Travel Risk Assessment and Advisory Committee (ITRAAC) prior to travel in specific circumstances, and applies as follows to both students participating in, and faculty/staff leading the education experience. For more information, visit the </w:t>
      </w:r>
      <w:hyperlink r:id="rId108" w:anchor="who-tab">
        <w:r w:rsidRPr="00D90529">
          <w:rPr>
            <w:rFonts w:ascii="Calibri" w:eastAsia="Calibri" w:hAnsi="Calibri" w:cs="Calibri"/>
            <w:color w:val="0000FF"/>
            <w:u w:val="single"/>
          </w:rPr>
          <w:t>ITRAAC website</w:t>
        </w:r>
      </w:hyperlink>
      <w:r w:rsidRPr="00D90529">
        <w:rPr>
          <w:rFonts w:ascii="Calibri" w:eastAsia="Calibri" w:hAnsi="Calibri" w:cs="Calibri"/>
          <w:color w:val="FF0000"/>
        </w:rPr>
        <w:t>.</w:t>
      </w:r>
    </w:p>
    <w:p w14:paraId="40B995EB" w14:textId="23EADA0C" w:rsidR="000C340F" w:rsidRDefault="00000000" w:rsidP="000C340F">
      <w:pPr>
        <w:ind w:left="990"/>
        <w:rPr>
          <w:rFonts w:ascii="Calibri" w:eastAsia="Calibri" w:hAnsi="Calibri" w:cs="Calibri"/>
          <w:color w:val="000000"/>
        </w:rPr>
      </w:pPr>
      <w:sdt>
        <w:sdtPr>
          <w:rPr>
            <w:rFonts w:ascii="MS Gothic" w:eastAsia="MS Gothic" w:hAnsi="MS Gothic" w:cs="Calibri"/>
            <w:color w:val="000000"/>
          </w:rPr>
          <w:id w:val="-399434692"/>
          <w14:checkbox>
            <w14:checked w14:val="0"/>
            <w14:checkedState w14:val="2612" w14:font="MS Gothic"/>
            <w14:uncheckedState w14:val="2610" w14:font="MS Gothic"/>
          </w14:checkbox>
        </w:sdtPr>
        <w:sdtContent>
          <w:r w:rsidR="000D6E6D">
            <w:rPr>
              <w:rFonts w:ascii="MS Gothic" w:eastAsia="MS Gothic" w:hAnsi="MS Gothic" w:cs="Calibri" w:hint="eastAsia"/>
              <w:color w:val="000000"/>
            </w:rPr>
            <w:t>☐</w:t>
          </w:r>
        </w:sdtContent>
      </w:sdt>
      <w:r w:rsidR="000C340F" w:rsidRPr="000F4039">
        <w:rPr>
          <w:rFonts w:ascii="Calibri" w:eastAsia="Calibri" w:hAnsi="Calibri" w:cs="Calibri"/>
          <w:color w:val="000000"/>
        </w:rPr>
        <w:t xml:space="preserve"> </w:t>
      </w:r>
      <w:r w:rsidR="000C340F">
        <w:rPr>
          <w:rFonts w:ascii="Calibri" w:eastAsia="Calibri" w:hAnsi="Calibri" w:cs="Calibri"/>
          <w:color w:val="000000"/>
        </w:rPr>
        <w:t>This research will involve collaborators from outside the United States. Explain:</w:t>
      </w:r>
    </w:p>
    <w:p w14:paraId="7F44A132" w14:textId="4EEF9BB3" w:rsidR="000D6E6D" w:rsidRDefault="000C340F" w:rsidP="000C340F">
      <w:pPr>
        <w:ind w:left="1350"/>
        <w:rPr>
          <w:rFonts w:ascii="Calibri" w:eastAsia="Calibri" w:hAnsi="Calibri" w:cs="Calibri"/>
          <w:color w:val="FF0000"/>
        </w:rPr>
      </w:pPr>
      <w:r>
        <w:rPr>
          <w:rFonts w:ascii="Calibri" w:eastAsia="Calibri" w:hAnsi="Calibri" w:cs="Calibri"/>
          <w:color w:val="FF0000"/>
        </w:rPr>
        <w:t>Describe how collaborators outside of the United States will be involved in this study</w:t>
      </w:r>
      <w:r w:rsidR="000D6E6D">
        <w:rPr>
          <w:rFonts w:ascii="Calibri" w:eastAsia="Calibri" w:hAnsi="Calibri" w:cs="Calibri"/>
          <w:color w:val="FF0000"/>
        </w:rPr>
        <w:t xml:space="preserve">. </w:t>
      </w:r>
      <w:r w:rsidR="00796452">
        <w:rPr>
          <w:rFonts w:ascii="Calibri" w:eastAsia="Calibri" w:hAnsi="Calibri" w:cs="Calibri"/>
          <w:color w:val="FF0000"/>
        </w:rPr>
        <w:t>Study teams are responsible for knowing what agreements must be in place (see</w:t>
      </w:r>
      <w:r w:rsidR="00B01DA6">
        <w:rPr>
          <w:rFonts w:ascii="Calibri" w:eastAsia="Calibri" w:hAnsi="Calibri" w:cs="Calibri"/>
          <w:color w:val="FF0000"/>
        </w:rPr>
        <w:t xml:space="preserve"> </w:t>
      </w:r>
      <w:hyperlink r:id="rId109" w:history="1">
        <w:r w:rsidR="00B01DA6" w:rsidRPr="00B01DA6">
          <w:rPr>
            <w:rStyle w:val="Hyperlink"/>
            <w:rFonts w:ascii="Calibri" w:eastAsia="Calibri" w:hAnsi="Calibri" w:cs="Calibri"/>
          </w:rPr>
          <w:t>HIPCO International Privacy Guidance</w:t>
        </w:r>
      </w:hyperlink>
      <w:r w:rsidR="00796452">
        <w:rPr>
          <w:rFonts w:ascii="Calibri" w:eastAsia="Calibri" w:hAnsi="Calibri" w:cs="Calibri"/>
          <w:color w:val="FF0000"/>
        </w:rPr>
        <w:t>).</w:t>
      </w:r>
    </w:p>
    <w:p w14:paraId="0AA02367" w14:textId="570A8C83" w:rsidR="000D6E6D" w:rsidRDefault="00000000" w:rsidP="001A11B7">
      <w:pPr>
        <w:ind w:left="1350" w:hanging="360"/>
        <w:rPr>
          <w:rFonts w:ascii="Calibri" w:eastAsia="Calibri" w:hAnsi="Calibri" w:cs="Calibri"/>
          <w:color w:val="FF0000"/>
        </w:rPr>
      </w:pPr>
      <w:sdt>
        <w:sdtPr>
          <w:rPr>
            <w:rFonts w:ascii="MS Gothic" w:eastAsia="MS Gothic" w:hAnsi="MS Gothic" w:cs="Calibri"/>
            <w:color w:val="000000"/>
          </w:rPr>
          <w:id w:val="732272035"/>
          <w14:checkbox>
            <w14:checked w14:val="0"/>
            <w14:checkedState w14:val="2612" w14:font="MS Gothic"/>
            <w14:uncheckedState w14:val="2610" w14:font="MS Gothic"/>
          </w14:checkbox>
        </w:sdtPr>
        <w:sdtContent>
          <w:r w:rsidR="000D6E6D">
            <w:rPr>
              <w:rFonts w:ascii="MS Gothic" w:eastAsia="MS Gothic" w:hAnsi="MS Gothic" w:cs="Calibri" w:hint="eastAsia"/>
              <w:color w:val="000000"/>
            </w:rPr>
            <w:t>☐</w:t>
          </w:r>
        </w:sdtContent>
      </w:sdt>
      <w:r w:rsidR="000D6E6D" w:rsidRPr="000F4039">
        <w:rPr>
          <w:rFonts w:ascii="Calibri" w:eastAsia="Calibri" w:hAnsi="Calibri" w:cs="Calibri"/>
          <w:color w:val="000000"/>
        </w:rPr>
        <w:t xml:space="preserve"> </w:t>
      </w:r>
      <w:r w:rsidR="000D6E6D">
        <w:rPr>
          <w:rFonts w:ascii="Calibri" w:eastAsia="Calibri" w:hAnsi="Calibri" w:cs="Calibri"/>
          <w:color w:val="000000"/>
        </w:rPr>
        <w:t xml:space="preserve">This research will involve data collection, sharing, access, or transmission between U.S. and international collaborators/institutions. Explain: </w:t>
      </w:r>
    </w:p>
    <w:p w14:paraId="6CBF2A90" w14:textId="512BE515" w:rsidR="0054485D" w:rsidRPr="00984031" w:rsidRDefault="00984031" w:rsidP="00B17C78">
      <w:pPr>
        <w:pStyle w:val="ListParagraph"/>
        <w:numPr>
          <w:ilvl w:val="0"/>
          <w:numId w:val="42"/>
        </w:numPr>
        <w:ind w:left="1620"/>
        <w:rPr>
          <w:rFonts w:ascii="Calibri" w:hAnsi="Calibri" w:cs="Calibri"/>
          <w:color w:val="FF0000"/>
          <w:shd w:val="clear" w:color="auto" w:fill="FFFFFF"/>
        </w:rPr>
      </w:pPr>
      <w:r>
        <w:rPr>
          <w:rFonts w:ascii="Calibri" w:eastAsia="Calibri" w:hAnsi="Calibri" w:cs="Calibri"/>
          <w:color w:val="FF0000"/>
        </w:rPr>
        <w:t xml:space="preserve">If you are collecting data in the United States and sharing it with an international collaborator or institution, please provide details about what data will be shared internationally and what international locations data will be shared. </w:t>
      </w:r>
    </w:p>
    <w:p w14:paraId="5D9540A7" w14:textId="5580F140" w:rsidR="00B17C78" w:rsidRPr="00B17C78" w:rsidRDefault="00B17C78" w:rsidP="00B17C78">
      <w:pPr>
        <w:pStyle w:val="ListParagraph"/>
        <w:numPr>
          <w:ilvl w:val="0"/>
          <w:numId w:val="42"/>
        </w:numPr>
        <w:ind w:left="1620"/>
        <w:rPr>
          <w:rFonts w:ascii="Calibri" w:hAnsi="Calibri" w:cs="Calibri"/>
          <w:color w:val="FF0000"/>
          <w:shd w:val="clear" w:color="auto" w:fill="FFFFFF"/>
        </w:rPr>
      </w:pPr>
      <w:r w:rsidRPr="001E7A25">
        <w:rPr>
          <w:rFonts w:ascii="Calibri" w:hAnsi="Calibri" w:cs="Calibri"/>
          <w:color w:val="FF0000"/>
          <w:shd w:val="clear" w:color="auto" w:fill="FFFFFF"/>
        </w:rPr>
        <w:t xml:space="preserve">If you are using participant data received from countries that are </w:t>
      </w:r>
      <w:r w:rsidRPr="001A11B7">
        <w:rPr>
          <w:rFonts w:ascii="Calibri" w:hAnsi="Calibri" w:cs="Calibri"/>
          <w:b/>
          <w:bCs/>
          <w:color w:val="FF0000"/>
          <w:u w:val="single"/>
          <w:shd w:val="clear" w:color="auto" w:fill="FFFFFF"/>
        </w:rPr>
        <w:t>not</w:t>
      </w:r>
      <w:r w:rsidRPr="001E7A25">
        <w:rPr>
          <w:rFonts w:ascii="Calibri" w:hAnsi="Calibri" w:cs="Calibri"/>
          <w:color w:val="FF0000"/>
          <w:shd w:val="clear" w:color="auto" w:fill="FFFFFF"/>
        </w:rPr>
        <w:t xml:space="preserve"> subject to </w:t>
      </w:r>
      <w:hyperlink r:id="rId110" w:history="1">
        <w:r w:rsidRPr="001E7A25">
          <w:rPr>
            <w:rStyle w:val="Hyperlink"/>
            <w:rFonts w:ascii="Calibri" w:hAnsi="Calibri" w:cs="Calibri"/>
            <w:b/>
            <w:bCs/>
            <w:color w:val="1155CC"/>
          </w:rPr>
          <w:t>GDPR</w:t>
        </w:r>
      </w:hyperlink>
      <w:r w:rsidRPr="001E7A25">
        <w:rPr>
          <w:rFonts w:ascii="Calibri" w:hAnsi="Calibri" w:cs="Calibri"/>
          <w:color w:val="FF0000"/>
          <w:shd w:val="clear" w:color="auto" w:fill="FFFFFF"/>
        </w:rPr>
        <w:t xml:space="preserve">, please use the </w:t>
      </w:r>
      <w:hyperlink r:id="rId111" w:history="1">
        <w:r w:rsidRPr="001E7A25">
          <w:rPr>
            <w:rStyle w:val="Hyperlink"/>
            <w:rFonts w:ascii="Calibri" w:hAnsi="Calibri" w:cs="Calibri"/>
            <w:color w:val="900021"/>
            <w:shd w:val="clear" w:color="auto" w:fill="FFFFFF"/>
          </w:rPr>
          <w:t>General International Consent (Non-GDPR Countries)</w:t>
        </w:r>
      </w:hyperlink>
      <w:r w:rsidRPr="001A11B7">
        <w:rPr>
          <w:rFonts w:ascii="Calibri" w:hAnsi="Calibri" w:cs="Calibri"/>
        </w:rPr>
        <w:t xml:space="preserve"> </w:t>
      </w:r>
      <w:r w:rsidRPr="001A11B7">
        <w:rPr>
          <w:rFonts w:ascii="Calibri" w:hAnsi="Calibri" w:cs="Calibri"/>
          <w:color w:val="FF0000"/>
        </w:rPr>
        <w:t>when enrolling these participants</w:t>
      </w:r>
      <w:r w:rsidRPr="001A11B7">
        <w:rPr>
          <w:rFonts w:ascii="Calibri" w:hAnsi="Calibri" w:cs="Calibri"/>
          <w:color w:val="FF0000"/>
          <w:shd w:val="clear" w:color="auto" w:fill="FFFFFF"/>
        </w:rPr>
        <w:t xml:space="preserve">. </w:t>
      </w:r>
      <w:r w:rsidRPr="001A11B7">
        <w:rPr>
          <w:rFonts w:ascii="Calibri" w:hAnsi="Calibri" w:cs="Calibri"/>
          <w:color w:val="FF0000"/>
        </w:rPr>
        <w:t xml:space="preserve">This international consent form is required </w:t>
      </w:r>
      <w:r w:rsidRPr="001A11B7">
        <w:rPr>
          <w:rFonts w:ascii="Calibri" w:hAnsi="Calibri" w:cs="Calibri"/>
          <w:color w:val="FF0000"/>
          <w:u w:val="single"/>
        </w:rPr>
        <w:lastRenderedPageBreak/>
        <w:t>in addition to</w:t>
      </w:r>
      <w:r w:rsidRPr="001A11B7">
        <w:rPr>
          <w:rFonts w:ascii="Calibri" w:hAnsi="Calibri" w:cs="Calibri"/>
          <w:color w:val="FF0000"/>
        </w:rPr>
        <w:t xml:space="preserve">, </w:t>
      </w:r>
      <w:r w:rsidRPr="001A11B7">
        <w:rPr>
          <w:rFonts w:ascii="Calibri" w:hAnsi="Calibri" w:cs="Calibri"/>
          <w:b/>
          <w:bCs/>
          <w:color w:val="FF0000"/>
        </w:rPr>
        <w:t>not as a replacement for</w:t>
      </w:r>
      <w:r w:rsidRPr="001A11B7">
        <w:rPr>
          <w:rFonts w:ascii="Calibri" w:hAnsi="Calibri" w:cs="Calibri"/>
          <w:color w:val="FF0000"/>
        </w:rPr>
        <w:t>, the consent form</w:t>
      </w:r>
      <w:r w:rsidRPr="001E7A25">
        <w:rPr>
          <w:rFonts w:ascii="Calibri" w:hAnsi="Calibri" w:cs="Calibri"/>
          <w:color w:val="FF0000"/>
        </w:rPr>
        <w:t>(</w:t>
      </w:r>
      <w:r w:rsidRPr="001A11B7">
        <w:rPr>
          <w:rFonts w:ascii="Calibri" w:hAnsi="Calibri" w:cs="Calibri"/>
          <w:color w:val="FF0000"/>
        </w:rPr>
        <w:t>s</w:t>
      </w:r>
      <w:r w:rsidRPr="001E7A25">
        <w:rPr>
          <w:rFonts w:ascii="Calibri" w:hAnsi="Calibri" w:cs="Calibri"/>
          <w:color w:val="FF0000"/>
        </w:rPr>
        <w:t>)</w:t>
      </w:r>
      <w:r w:rsidRPr="001A11B7">
        <w:rPr>
          <w:rFonts w:ascii="Calibri" w:hAnsi="Calibri" w:cs="Calibri"/>
          <w:color w:val="FF0000"/>
        </w:rPr>
        <w:t xml:space="preserve"> </w:t>
      </w:r>
      <w:r w:rsidRPr="001E7A25">
        <w:rPr>
          <w:rFonts w:ascii="Calibri" w:hAnsi="Calibri" w:cs="Calibri"/>
          <w:color w:val="FF0000"/>
        </w:rPr>
        <w:t>that will be</w:t>
      </w:r>
      <w:r w:rsidRPr="001A11B7">
        <w:rPr>
          <w:rFonts w:ascii="Calibri" w:hAnsi="Calibri" w:cs="Calibri"/>
          <w:color w:val="FF0000"/>
        </w:rPr>
        <w:t xml:space="preserve"> used for the overall study and should be uploaded to ETHOS.</w:t>
      </w:r>
      <w:r w:rsidRPr="00B17C78">
        <w:rPr>
          <w:rFonts w:ascii="Calibri" w:hAnsi="Calibri" w:cs="Calibri"/>
          <w:color w:val="FF0000"/>
          <w:shd w:val="clear" w:color="auto" w:fill="FFFFFF"/>
        </w:rPr>
        <w:t xml:space="preserve"> </w:t>
      </w:r>
    </w:p>
    <w:p w14:paraId="6977CEE8" w14:textId="7CC979B4" w:rsidR="00B17C78" w:rsidRPr="001A11B7" w:rsidRDefault="00B17C78" w:rsidP="001A11B7">
      <w:pPr>
        <w:pStyle w:val="ListParagraph"/>
        <w:numPr>
          <w:ilvl w:val="0"/>
          <w:numId w:val="42"/>
        </w:numPr>
        <w:ind w:left="1620"/>
        <w:rPr>
          <w:rFonts w:ascii="Calibri" w:hAnsi="Calibri" w:cs="Calibri"/>
          <w:color w:val="FF0000"/>
          <w:shd w:val="clear" w:color="auto" w:fill="FFFFFF"/>
        </w:rPr>
      </w:pPr>
      <w:r w:rsidRPr="001A11B7">
        <w:rPr>
          <w:rFonts w:ascii="Calibri" w:hAnsi="Calibri" w:cs="Calibri"/>
          <w:color w:val="FF0000"/>
          <w:shd w:val="clear" w:color="auto" w:fill="FFFFFF"/>
        </w:rPr>
        <w:t>If you have further questions about handling and sharing domestic (PHI) and international (PII) participant data between UMN and international collaborators, please reach out to HIPCO at privacy@umn.edu.</w:t>
      </w:r>
    </w:p>
    <w:p w14:paraId="0BA25192" w14:textId="25C4C3E2" w:rsidR="004C59CF" w:rsidRDefault="004C59CF" w:rsidP="004C59CF">
      <w:pPr>
        <w:pStyle w:val="Heading1"/>
        <w:ind w:left="540" w:hanging="540"/>
        <w:rPr>
          <w:rFonts w:ascii="Calibri" w:hAnsi="Calibri" w:cs="Calibri"/>
          <w:b/>
          <w:bCs/>
          <w:color w:val="auto"/>
          <w:sz w:val="24"/>
          <w:szCs w:val="24"/>
        </w:rPr>
      </w:pPr>
      <w:bookmarkStart w:id="131" w:name="_Toc130410134"/>
      <w:bookmarkStart w:id="132" w:name="_Toc131576526"/>
      <w:r>
        <w:rPr>
          <w:rFonts w:ascii="Calibri" w:hAnsi="Calibri" w:cs="Calibri"/>
          <w:b/>
          <w:bCs/>
          <w:color w:val="auto"/>
          <w:sz w:val="24"/>
          <w:szCs w:val="24"/>
        </w:rPr>
        <w:t>Multi-Site Research</w:t>
      </w:r>
      <w:bookmarkEnd w:id="131"/>
      <w:bookmarkEnd w:id="132"/>
    </w:p>
    <w:p w14:paraId="13FB5608" w14:textId="3096B721" w:rsidR="00D90529" w:rsidRPr="00D90529" w:rsidRDefault="00D90529" w:rsidP="00D90529">
      <w:pPr>
        <w:spacing w:before="120" w:after="120"/>
        <w:ind w:left="540"/>
        <w:rPr>
          <w:rFonts w:ascii="Calibri" w:eastAsia="Calibri" w:hAnsi="Calibri" w:cs="Calibri"/>
          <w:color w:val="FF0000"/>
        </w:rPr>
      </w:pPr>
      <w:r>
        <w:rPr>
          <w:rFonts w:ascii="Calibri" w:eastAsia="Calibri" w:hAnsi="Calibri" w:cs="Calibri"/>
          <w:color w:val="FF0000"/>
        </w:rPr>
        <w:t xml:space="preserve">If this is not a multi-site study where you are the lead investigator, type “N/A” and delete the sub-headings below. Otherwise, complete all items below. Note, if this is a federally funded research study, sIRB requirements may apply. Please review </w:t>
      </w:r>
      <w:hyperlink r:id="rId112">
        <w:r>
          <w:rPr>
            <w:rFonts w:ascii="Calibri" w:eastAsia="Calibri" w:hAnsi="Calibri" w:cs="Calibri"/>
            <w:color w:val="0000FF"/>
            <w:u w:val="single"/>
          </w:rPr>
          <w:t>information on sIRB</w:t>
        </w:r>
      </w:hyperlink>
      <w:r>
        <w:rPr>
          <w:rFonts w:ascii="Calibri" w:eastAsia="Calibri" w:hAnsi="Calibri" w:cs="Calibri"/>
          <w:color w:val="FF0000"/>
        </w:rPr>
        <w:t xml:space="preserve"> prior to submitting to the IRB.</w:t>
      </w:r>
    </w:p>
    <w:p w14:paraId="64824800" w14:textId="77777777" w:rsidR="00DC7804" w:rsidRDefault="004C59CF" w:rsidP="004C59CF">
      <w:pPr>
        <w:pStyle w:val="Heading2"/>
        <w:ind w:left="990"/>
        <w:rPr>
          <w:rFonts w:ascii="Calibri" w:hAnsi="Calibri" w:cs="Calibri"/>
          <w:b/>
          <w:bCs/>
          <w:color w:val="auto"/>
          <w:sz w:val="24"/>
          <w:szCs w:val="24"/>
        </w:rPr>
      </w:pPr>
      <w:bookmarkStart w:id="133" w:name="_Toc130410135"/>
      <w:r>
        <w:rPr>
          <w:rFonts w:ascii="Calibri" w:hAnsi="Calibri" w:cs="Calibri"/>
          <w:b/>
          <w:bCs/>
          <w:color w:val="auto"/>
          <w:sz w:val="24"/>
          <w:szCs w:val="24"/>
        </w:rPr>
        <w:t>Study-Wide Number of Participants</w:t>
      </w:r>
      <w:r w:rsidRPr="00A01F9E">
        <w:rPr>
          <w:rFonts w:ascii="Calibri" w:hAnsi="Calibri" w:cs="Calibri"/>
          <w:b/>
          <w:bCs/>
          <w:color w:val="auto"/>
          <w:sz w:val="24"/>
          <w:szCs w:val="24"/>
        </w:rPr>
        <w:t>:</w:t>
      </w:r>
      <w:bookmarkEnd w:id="133"/>
    </w:p>
    <w:p w14:paraId="6D200A47" w14:textId="64E96109" w:rsidR="004C59CF" w:rsidRDefault="00D90529" w:rsidP="00DC7804">
      <w:pPr>
        <w:ind w:left="990"/>
      </w:pPr>
      <w:r>
        <w:rPr>
          <w:rFonts w:ascii="Calibri" w:eastAsia="Calibri" w:hAnsi="Calibri" w:cs="Calibri"/>
          <w:color w:val="FF0000"/>
        </w:rPr>
        <w:t>Indicate the total number of participants to be accrued across all sites.</w:t>
      </w:r>
      <w:r w:rsidR="004C59CF" w:rsidRPr="00A01F9E">
        <w:t xml:space="preserve"> </w:t>
      </w:r>
    </w:p>
    <w:p w14:paraId="0137477F" w14:textId="553AB544" w:rsidR="004C59CF" w:rsidRDefault="004C59CF" w:rsidP="004C59CF">
      <w:pPr>
        <w:pStyle w:val="Heading2"/>
        <w:ind w:left="990"/>
        <w:rPr>
          <w:rFonts w:ascii="Calibri" w:hAnsi="Calibri" w:cs="Calibri"/>
          <w:b/>
          <w:bCs/>
          <w:color w:val="auto"/>
          <w:sz w:val="24"/>
          <w:szCs w:val="24"/>
        </w:rPr>
      </w:pPr>
      <w:bookmarkStart w:id="134" w:name="_Toc130410136"/>
      <w:r>
        <w:rPr>
          <w:rFonts w:ascii="Calibri" w:hAnsi="Calibri" w:cs="Calibri"/>
          <w:b/>
          <w:bCs/>
          <w:color w:val="auto"/>
          <w:sz w:val="24"/>
          <w:szCs w:val="24"/>
        </w:rPr>
        <w:t>Study-Wide Recruitment Methods</w:t>
      </w:r>
      <w:r w:rsidRPr="00A01F9E">
        <w:rPr>
          <w:rFonts w:ascii="Calibri" w:hAnsi="Calibri" w:cs="Calibri"/>
          <w:b/>
          <w:bCs/>
          <w:color w:val="auto"/>
          <w:sz w:val="24"/>
          <w:szCs w:val="24"/>
        </w:rPr>
        <w:t>:</w:t>
      </w:r>
      <w:bookmarkEnd w:id="134"/>
      <w:r w:rsidRPr="00A01F9E">
        <w:rPr>
          <w:rFonts w:ascii="Calibri" w:hAnsi="Calibri" w:cs="Calibri"/>
          <w:b/>
          <w:bCs/>
          <w:color w:val="auto"/>
          <w:sz w:val="24"/>
          <w:szCs w:val="24"/>
        </w:rPr>
        <w:t xml:space="preserve"> </w:t>
      </w:r>
    </w:p>
    <w:p w14:paraId="1D9AB66D" w14:textId="256A20E0" w:rsidR="00DC7804" w:rsidRPr="00DC7804" w:rsidRDefault="00D90529" w:rsidP="00DC7804">
      <w:pPr>
        <w:ind w:left="990"/>
      </w:pPr>
      <w:r>
        <w:rPr>
          <w:rFonts w:ascii="Calibri" w:eastAsia="Calibri" w:hAnsi="Calibri" w:cs="Calibri"/>
          <w:color w:val="FF0000"/>
        </w:rPr>
        <w:t>If participants will be recruited by methods not under control of the local site (e.g., call centers, national advertisements), describe those methods. Local recruitment methods are described earlier in the protocol.</w:t>
      </w:r>
    </w:p>
    <w:p w14:paraId="2CAC9A0C" w14:textId="3860BB75" w:rsidR="004C59CF" w:rsidRDefault="004C59CF" w:rsidP="004C59CF">
      <w:pPr>
        <w:pStyle w:val="Heading2"/>
        <w:ind w:left="990"/>
        <w:rPr>
          <w:rFonts w:ascii="Calibri" w:hAnsi="Calibri" w:cs="Calibri"/>
          <w:b/>
          <w:bCs/>
          <w:color w:val="auto"/>
          <w:sz w:val="24"/>
          <w:szCs w:val="24"/>
        </w:rPr>
      </w:pPr>
      <w:bookmarkStart w:id="135" w:name="_Toc130410137"/>
      <w:r>
        <w:rPr>
          <w:rFonts w:ascii="Calibri" w:hAnsi="Calibri" w:cs="Calibri"/>
          <w:b/>
          <w:bCs/>
          <w:color w:val="auto"/>
          <w:sz w:val="24"/>
          <w:szCs w:val="24"/>
        </w:rPr>
        <w:t>Study-Wide Recruitment Materials</w:t>
      </w:r>
      <w:r w:rsidRPr="00A01F9E">
        <w:rPr>
          <w:rFonts w:ascii="Calibri" w:hAnsi="Calibri" w:cs="Calibri"/>
          <w:b/>
          <w:bCs/>
          <w:color w:val="auto"/>
          <w:sz w:val="24"/>
          <w:szCs w:val="24"/>
        </w:rPr>
        <w:t>:</w:t>
      </w:r>
      <w:bookmarkEnd w:id="135"/>
      <w:r w:rsidRPr="00A01F9E">
        <w:rPr>
          <w:rFonts w:ascii="Calibri" w:hAnsi="Calibri" w:cs="Calibri"/>
          <w:b/>
          <w:bCs/>
          <w:color w:val="auto"/>
          <w:sz w:val="24"/>
          <w:szCs w:val="24"/>
        </w:rPr>
        <w:t xml:space="preserve"> </w:t>
      </w:r>
    </w:p>
    <w:p w14:paraId="060AC718" w14:textId="53982F5B" w:rsidR="00DC7804" w:rsidRPr="00DC7804" w:rsidRDefault="00D90529" w:rsidP="00DC7804">
      <w:pPr>
        <w:ind w:left="990"/>
      </w:pPr>
      <w:r>
        <w:rPr>
          <w:rFonts w:ascii="Calibri" w:eastAsia="Calibri" w:hAnsi="Calibri" w:cs="Calibri"/>
          <w:color w:val="FF0000"/>
        </w:rPr>
        <w:t>Describe any template materials that will be used to recruit participants across all sites. (Attach copies of these materials in ETHOS if you will serve as the lead investigator and the University’s IRB will serve as the IRB of record for all sites.)</w:t>
      </w:r>
    </w:p>
    <w:p w14:paraId="72043D09" w14:textId="26C8CFC8" w:rsidR="004C59CF" w:rsidRDefault="004C59CF" w:rsidP="004C59CF">
      <w:pPr>
        <w:pStyle w:val="Heading2"/>
        <w:ind w:left="990"/>
        <w:rPr>
          <w:rFonts w:ascii="Calibri" w:hAnsi="Calibri" w:cs="Calibri"/>
          <w:b/>
          <w:bCs/>
          <w:color w:val="auto"/>
          <w:sz w:val="24"/>
          <w:szCs w:val="24"/>
        </w:rPr>
      </w:pPr>
      <w:bookmarkStart w:id="136" w:name="_Toc130410138"/>
      <w:r>
        <w:rPr>
          <w:rFonts w:ascii="Calibri" w:hAnsi="Calibri" w:cs="Calibri"/>
          <w:b/>
          <w:bCs/>
          <w:color w:val="auto"/>
          <w:sz w:val="24"/>
          <w:szCs w:val="24"/>
        </w:rPr>
        <w:t>Communication Among Sites</w:t>
      </w:r>
      <w:r w:rsidRPr="00A01F9E">
        <w:rPr>
          <w:rFonts w:ascii="Calibri" w:hAnsi="Calibri" w:cs="Calibri"/>
          <w:b/>
          <w:bCs/>
          <w:color w:val="auto"/>
          <w:sz w:val="24"/>
          <w:szCs w:val="24"/>
        </w:rPr>
        <w:t>:</w:t>
      </w:r>
      <w:bookmarkEnd w:id="136"/>
      <w:r w:rsidRPr="00A01F9E">
        <w:rPr>
          <w:rFonts w:ascii="Calibri" w:hAnsi="Calibri" w:cs="Calibri"/>
          <w:b/>
          <w:bCs/>
          <w:color w:val="auto"/>
          <w:sz w:val="24"/>
          <w:szCs w:val="24"/>
        </w:rPr>
        <w:t xml:space="preserve"> </w:t>
      </w:r>
    </w:p>
    <w:p w14:paraId="479DE934"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If this is a multi-site study where you are the lead investigator, describe the processes to ensure communication among sites, such as:</w:t>
      </w:r>
    </w:p>
    <w:p w14:paraId="1008472F" w14:textId="77777777" w:rsidR="00D90529" w:rsidRPr="00D90529" w:rsidRDefault="00D90529" w:rsidP="00D90529">
      <w:pPr>
        <w:pStyle w:val="ListParagraph"/>
        <w:numPr>
          <w:ilvl w:val="0"/>
          <w:numId w:val="38"/>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All sites have the most current version of the protocol, consent document(s), and, when applicable, HIPAA authorization.</w:t>
      </w:r>
    </w:p>
    <w:p w14:paraId="289FA101"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required approvals (initial, continuing review, and modifications) have been obtained at each site (including by the site’s IRB of record).</w:t>
      </w:r>
    </w:p>
    <w:p w14:paraId="0EF06F6B"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modifications have been communicated to sites, and approved (including approval by the site’s IRB of record) before the modification is implemented.</w:t>
      </w:r>
    </w:p>
    <w:p w14:paraId="38EF1D5C"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engaged participating sites will safeguard data, including secure transmission of data, as required by local information security policies.</w:t>
      </w:r>
    </w:p>
    <w:p w14:paraId="484622D2"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local site investigators conduct the study in accordance with applicable federal regulations and local laws.</w:t>
      </w:r>
    </w:p>
    <w:p w14:paraId="45B2A84F"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non-compliance with the study protocol or applicable requirements will be reported in accordance with university or local policy.</w:t>
      </w:r>
    </w:p>
    <w:p w14:paraId="0769EDAF" w14:textId="27C6E949" w:rsidR="00DC7804" w:rsidRPr="00D90529" w:rsidRDefault="00D90529" w:rsidP="00D90529">
      <w:pPr>
        <w:pStyle w:val="ListParagraph"/>
        <w:numPr>
          <w:ilvl w:val="0"/>
          <w:numId w:val="38"/>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All other reportable events in accordance with university or local policy.</w:t>
      </w:r>
    </w:p>
    <w:p w14:paraId="789CFEB9" w14:textId="1742E183" w:rsidR="004C59CF" w:rsidRDefault="004C59CF" w:rsidP="004C59CF">
      <w:pPr>
        <w:pStyle w:val="Heading2"/>
        <w:ind w:left="990"/>
        <w:rPr>
          <w:rFonts w:ascii="Calibri" w:hAnsi="Calibri" w:cs="Calibri"/>
          <w:b/>
          <w:bCs/>
          <w:color w:val="auto"/>
          <w:sz w:val="24"/>
          <w:szCs w:val="24"/>
        </w:rPr>
      </w:pPr>
      <w:bookmarkStart w:id="137" w:name="_Toc130410139"/>
      <w:r>
        <w:rPr>
          <w:rFonts w:ascii="Calibri" w:hAnsi="Calibri" w:cs="Calibri"/>
          <w:b/>
          <w:bCs/>
          <w:color w:val="auto"/>
          <w:sz w:val="24"/>
          <w:szCs w:val="24"/>
        </w:rPr>
        <w:t>Communication to Sites</w:t>
      </w:r>
      <w:r w:rsidRPr="00A01F9E">
        <w:rPr>
          <w:rFonts w:ascii="Calibri" w:hAnsi="Calibri" w:cs="Calibri"/>
          <w:b/>
          <w:bCs/>
          <w:color w:val="auto"/>
          <w:sz w:val="24"/>
          <w:szCs w:val="24"/>
        </w:rPr>
        <w:t>:</w:t>
      </w:r>
      <w:bookmarkEnd w:id="137"/>
      <w:r w:rsidRPr="00A01F9E">
        <w:rPr>
          <w:rFonts w:ascii="Calibri" w:hAnsi="Calibri" w:cs="Calibri"/>
          <w:b/>
          <w:bCs/>
          <w:color w:val="auto"/>
          <w:sz w:val="24"/>
          <w:szCs w:val="24"/>
        </w:rPr>
        <w:t xml:space="preserve"> </w:t>
      </w:r>
    </w:p>
    <w:p w14:paraId="14F060AD"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method for communicating to engaged participating sites:</w:t>
      </w:r>
    </w:p>
    <w:p w14:paraId="64B98771" w14:textId="77777777" w:rsidR="00D90529" w:rsidRPr="00D90529" w:rsidRDefault="00D90529" w:rsidP="00D90529">
      <w:pPr>
        <w:pStyle w:val="ListParagraph"/>
        <w:numPr>
          <w:ilvl w:val="0"/>
          <w:numId w:val="39"/>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Problems (inclusive of reportable events).</w:t>
      </w:r>
    </w:p>
    <w:p w14:paraId="3C8DD58A" w14:textId="77777777" w:rsidR="00D90529" w:rsidRPr="00D90529" w:rsidRDefault="00D90529" w:rsidP="00D90529">
      <w:pPr>
        <w:pStyle w:val="ListParagraph"/>
        <w:numPr>
          <w:ilvl w:val="0"/>
          <w:numId w:val="39"/>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lastRenderedPageBreak/>
        <w:t>Interim results.</w:t>
      </w:r>
    </w:p>
    <w:p w14:paraId="2845E0A8" w14:textId="77777777" w:rsidR="00D90529" w:rsidRPr="00D90529" w:rsidRDefault="00D90529" w:rsidP="00D90529">
      <w:pPr>
        <w:pStyle w:val="ListParagraph"/>
        <w:numPr>
          <w:ilvl w:val="0"/>
          <w:numId w:val="39"/>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The closure of the study.</w:t>
      </w:r>
    </w:p>
    <w:p w14:paraId="330FE178" w14:textId="642C4651" w:rsidR="004C59CF" w:rsidRDefault="004C59CF" w:rsidP="004C59CF">
      <w:pPr>
        <w:pStyle w:val="Heading1"/>
        <w:ind w:left="540" w:hanging="540"/>
        <w:rPr>
          <w:rFonts w:ascii="Calibri" w:hAnsi="Calibri" w:cs="Calibri"/>
          <w:b/>
          <w:bCs/>
          <w:color w:val="auto"/>
          <w:sz w:val="24"/>
          <w:szCs w:val="24"/>
        </w:rPr>
      </w:pPr>
      <w:bookmarkStart w:id="138" w:name="_Toc130410140"/>
      <w:bookmarkStart w:id="139" w:name="_Toc131576527"/>
      <w:r>
        <w:rPr>
          <w:rFonts w:ascii="Calibri" w:hAnsi="Calibri" w:cs="Calibri"/>
          <w:b/>
          <w:bCs/>
          <w:color w:val="auto"/>
          <w:sz w:val="24"/>
          <w:szCs w:val="24"/>
        </w:rPr>
        <w:t>Coordinating Center Research</w:t>
      </w:r>
      <w:bookmarkEnd w:id="138"/>
      <w:bookmarkEnd w:id="139"/>
    </w:p>
    <w:p w14:paraId="1BEA2983" w14:textId="0147478F" w:rsidR="00D90529" w:rsidRPr="00D90529" w:rsidRDefault="00D90529" w:rsidP="00D90529">
      <w:pPr>
        <w:ind w:left="540"/>
      </w:pPr>
      <w:r>
        <w:rPr>
          <w:rFonts w:ascii="Calibri" w:eastAsia="Calibri" w:hAnsi="Calibri" w:cs="Calibri"/>
          <w:color w:val="FF0000"/>
        </w:rPr>
        <w:t>If the University of Minnesota is serving only as the Coordinating Center for this research study, describe the Coordinating Center functions and responsibilities. Include the center’s SOPs in your ETHOS submission.</w:t>
      </w:r>
    </w:p>
    <w:p w14:paraId="03498241" w14:textId="21F38B3B" w:rsidR="004C59CF" w:rsidRDefault="004C59CF" w:rsidP="004C59CF">
      <w:pPr>
        <w:pStyle w:val="Heading2"/>
        <w:ind w:left="990"/>
        <w:rPr>
          <w:rFonts w:ascii="Calibri" w:hAnsi="Calibri" w:cs="Calibri"/>
          <w:b/>
          <w:bCs/>
          <w:color w:val="auto"/>
          <w:sz w:val="24"/>
          <w:szCs w:val="24"/>
        </w:rPr>
      </w:pPr>
      <w:bookmarkStart w:id="140" w:name="_Toc130410141"/>
      <w:r>
        <w:rPr>
          <w:rFonts w:ascii="Calibri" w:hAnsi="Calibri" w:cs="Calibri"/>
          <w:b/>
          <w:bCs/>
          <w:color w:val="auto"/>
          <w:sz w:val="24"/>
          <w:szCs w:val="24"/>
        </w:rPr>
        <w:t>Role</w:t>
      </w:r>
      <w:r w:rsidRPr="00A01F9E">
        <w:rPr>
          <w:rFonts w:ascii="Calibri" w:hAnsi="Calibri" w:cs="Calibri"/>
          <w:b/>
          <w:bCs/>
          <w:color w:val="auto"/>
          <w:sz w:val="24"/>
          <w:szCs w:val="24"/>
        </w:rPr>
        <w:t>:</w:t>
      </w:r>
      <w:bookmarkEnd w:id="140"/>
      <w:r w:rsidRPr="00A01F9E">
        <w:rPr>
          <w:rFonts w:ascii="Calibri" w:hAnsi="Calibri" w:cs="Calibri"/>
          <w:b/>
          <w:bCs/>
          <w:color w:val="auto"/>
          <w:sz w:val="24"/>
          <w:szCs w:val="24"/>
        </w:rPr>
        <w:t xml:space="preserve"> </w:t>
      </w:r>
    </w:p>
    <w:p w14:paraId="6256E65A" w14:textId="78C55D8C" w:rsidR="00DC7804" w:rsidRPr="00DC7804" w:rsidRDefault="00D90529" w:rsidP="00DC7804">
      <w:pPr>
        <w:ind w:left="990"/>
      </w:pPr>
      <w:r>
        <w:rPr>
          <w:rFonts w:ascii="Calibri" w:eastAsia="Calibri" w:hAnsi="Calibri" w:cs="Calibri"/>
          <w:color w:val="FF0000"/>
        </w:rPr>
        <w:t>Describe the role of the Coordinating Center.</w:t>
      </w:r>
    </w:p>
    <w:p w14:paraId="66AA1C24" w14:textId="1C7A8E27" w:rsidR="004C59CF" w:rsidRDefault="004C59CF" w:rsidP="004C59CF">
      <w:pPr>
        <w:pStyle w:val="Heading2"/>
        <w:ind w:left="990"/>
        <w:rPr>
          <w:rFonts w:ascii="Calibri" w:hAnsi="Calibri" w:cs="Calibri"/>
          <w:b/>
          <w:bCs/>
          <w:color w:val="auto"/>
          <w:sz w:val="24"/>
          <w:szCs w:val="24"/>
        </w:rPr>
      </w:pPr>
      <w:bookmarkStart w:id="141" w:name="_Toc130410142"/>
      <w:r>
        <w:rPr>
          <w:rFonts w:ascii="Calibri" w:hAnsi="Calibri" w:cs="Calibri"/>
          <w:b/>
          <w:bCs/>
          <w:color w:val="auto"/>
          <w:sz w:val="24"/>
          <w:szCs w:val="24"/>
        </w:rPr>
        <w:t>Responsibilities</w:t>
      </w:r>
      <w:r w:rsidRPr="00A01F9E">
        <w:rPr>
          <w:rFonts w:ascii="Calibri" w:hAnsi="Calibri" w:cs="Calibri"/>
          <w:b/>
          <w:bCs/>
          <w:color w:val="auto"/>
          <w:sz w:val="24"/>
          <w:szCs w:val="24"/>
        </w:rPr>
        <w:t>:</w:t>
      </w:r>
      <w:bookmarkEnd w:id="141"/>
      <w:r w:rsidRPr="00A01F9E">
        <w:rPr>
          <w:rFonts w:ascii="Calibri" w:hAnsi="Calibri" w:cs="Calibri"/>
          <w:b/>
          <w:bCs/>
          <w:color w:val="auto"/>
          <w:sz w:val="24"/>
          <w:szCs w:val="24"/>
        </w:rPr>
        <w:t xml:space="preserve"> </w:t>
      </w:r>
    </w:p>
    <w:p w14:paraId="55202633" w14:textId="55AC4079" w:rsidR="00DC7804" w:rsidRPr="00DC7804" w:rsidRDefault="00D90529" w:rsidP="00DC7804">
      <w:pPr>
        <w:ind w:left="990"/>
      </w:pPr>
      <w:r>
        <w:rPr>
          <w:rFonts w:ascii="Calibri" w:eastAsia="Calibri" w:hAnsi="Calibri" w:cs="Calibri"/>
          <w:color w:val="FF0000"/>
        </w:rPr>
        <w:t>Describe the responsibilities of the Coordinating Center.</w:t>
      </w:r>
      <w:r>
        <w:rPr>
          <w:rFonts w:ascii="Calibri" w:eastAsia="Calibri" w:hAnsi="Calibri" w:cs="Calibri"/>
          <w:color w:val="000000"/>
        </w:rPr>
        <w:t xml:space="preserve"> </w:t>
      </w:r>
      <w:r>
        <w:rPr>
          <w:rFonts w:ascii="Calibri" w:eastAsia="Calibri" w:hAnsi="Calibri" w:cs="Calibri"/>
          <w:color w:val="FF0000"/>
        </w:rPr>
        <w:t>Indicate how you will assuring that all centers have the most current version of the protocol and that amendments to the protocol will be communicated to all centers.</w:t>
      </w:r>
    </w:p>
    <w:p w14:paraId="2C029D53" w14:textId="5CD035A5" w:rsidR="004C59CF" w:rsidRDefault="004C59CF" w:rsidP="004C59CF">
      <w:pPr>
        <w:pStyle w:val="Heading2"/>
        <w:ind w:left="990"/>
        <w:rPr>
          <w:rFonts w:ascii="Calibri" w:hAnsi="Calibri" w:cs="Calibri"/>
          <w:b/>
          <w:bCs/>
          <w:color w:val="auto"/>
          <w:sz w:val="24"/>
          <w:szCs w:val="24"/>
        </w:rPr>
      </w:pPr>
      <w:bookmarkStart w:id="142" w:name="_Toc130410143"/>
      <w:r>
        <w:rPr>
          <w:rFonts w:ascii="Calibri" w:hAnsi="Calibri" w:cs="Calibri"/>
          <w:b/>
          <w:bCs/>
          <w:color w:val="auto"/>
          <w:sz w:val="24"/>
          <w:szCs w:val="24"/>
        </w:rPr>
        <w:t>Oversight</w:t>
      </w:r>
      <w:r w:rsidRPr="00A01F9E">
        <w:rPr>
          <w:rFonts w:ascii="Calibri" w:hAnsi="Calibri" w:cs="Calibri"/>
          <w:b/>
          <w:bCs/>
          <w:color w:val="auto"/>
          <w:sz w:val="24"/>
          <w:szCs w:val="24"/>
        </w:rPr>
        <w:t>:</w:t>
      </w:r>
      <w:bookmarkEnd w:id="142"/>
      <w:r w:rsidRPr="00A01F9E">
        <w:rPr>
          <w:rFonts w:ascii="Calibri" w:hAnsi="Calibri" w:cs="Calibri"/>
          <w:b/>
          <w:bCs/>
          <w:color w:val="auto"/>
          <w:sz w:val="24"/>
          <w:szCs w:val="24"/>
        </w:rPr>
        <w:t xml:space="preserve"> </w:t>
      </w:r>
    </w:p>
    <w:p w14:paraId="686445A1" w14:textId="1476F788" w:rsidR="00DC7804" w:rsidRPr="00DC7804" w:rsidRDefault="00D90529" w:rsidP="00DC7804">
      <w:pPr>
        <w:ind w:left="990"/>
      </w:pPr>
      <w:r>
        <w:rPr>
          <w:rFonts w:ascii="Calibri" w:eastAsia="Calibri" w:hAnsi="Calibri" w:cs="Calibri"/>
          <w:color w:val="FF0000"/>
        </w:rPr>
        <w:t>Provide each participating center FWA number with OHRP (if the research is federally funded).</w:t>
      </w:r>
      <w:r>
        <w:rPr>
          <w:rFonts w:ascii="Calibri" w:eastAsia="Calibri" w:hAnsi="Calibri" w:cs="Calibri"/>
          <w:color w:val="000000"/>
        </w:rPr>
        <w:t xml:space="preserve"> </w:t>
      </w:r>
      <w:r>
        <w:rPr>
          <w:rFonts w:ascii="Calibri" w:eastAsia="Calibri" w:hAnsi="Calibri" w:cs="Calibri"/>
          <w:color w:val="FF0000"/>
        </w:rPr>
        <w:t>Provide a process for reporting and evaluating protocol events and deviations from participating centers (if applicable).</w:t>
      </w:r>
    </w:p>
    <w:p w14:paraId="3AA6E57D" w14:textId="3E0D74FD" w:rsidR="004C59CF" w:rsidRDefault="008C6C3A" w:rsidP="004C59CF">
      <w:pPr>
        <w:pStyle w:val="Heading2"/>
        <w:ind w:left="990"/>
        <w:rPr>
          <w:rFonts w:ascii="Calibri" w:hAnsi="Calibri" w:cs="Calibri"/>
          <w:b/>
          <w:bCs/>
          <w:color w:val="auto"/>
          <w:sz w:val="24"/>
          <w:szCs w:val="24"/>
        </w:rPr>
      </w:pPr>
      <w:bookmarkStart w:id="143" w:name="_Toc130410144"/>
      <w:r>
        <w:rPr>
          <w:rFonts w:ascii="Calibri" w:hAnsi="Calibri" w:cs="Calibri"/>
          <w:b/>
          <w:bCs/>
          <w:color w:val="auto"/>
          <w:sz w:val="24"/>
          <w:szCs w:val="24"/>
        </w:rPr>
        <w:t>Collection and Management of Data</w:t>
      </w:r>
      <w:r w:rsidR="004C59CF" w:rsidRPr="00A01F9E">
        <w:rPr>
          <w:rFonts w:ascii="Calibri" w:hAnsi="Calibri" w:cs="Calibri"/>
          <w:b/>
          <w:bCs/>
          <w:color w:val="auto"/>
          <w:sz w:val="24"/>
          <w:szCs w:val="24"/>
        </w:rPr>
        <w:t>:</w:t>
      </w:r>
      <w:bookmarkEnd w:id="143"/>
      <w:r w:rsidR="004C59CF" w:rsidRPr="00A01F9E">
        <w:rPr>
          <w:rFonts w:ascii="Calibri" w:hAnsi="Calibri" w:cs="Calibri"/>
          <w:b/>
          <w:bCs/>
          <w:color w:val="auto"/>
          <w:sz w:val="24"/>
          <w:szCs w:val="24"/>
        </w:rPr>
        <w:t xml:space="preserve"> </w:t>
      </w:r>
    </w:p>
    <w:p w14:paraId="7023C698" w14:textId="0E9F9088" w:rsidR="00DC7804" w:rsidRPr="00DC7804" w:rsidRDefault="00D90529" w:rsidP="00DC7804">
      <w:pPr>
        <w:ind w:left="990"/>
      </w:pPr>
      <w:r>
        <w:rPr>
          <w:rFonts w:ascii="Calibri" w:eastAsia="Calibri" w:hAnsi="Calibri" w:cs="Calibri"/>
          <w:color w:val="FF0000"/>
        </w:rPr>
        <w:t>Provide your plan for collection and management of data from all centers.</w:t>
      </w:r>
    </w:p>
    <w:p w14:paraId="2D29D693" w14:textId="52208060" w:rsidR="008C6C3A" w:rsidRDefault="008C6C3A" w:rsidP="008C6C3A">
      <w:pPr>
        <w:pStyle w:val="Heading1"/>
        <w:ind w:left="540" w:hanging="540"/>
        <w:rPr>
          <w:rFonts w:ascii="Calibri" w:hAnsi="Calibri" w:cs="Calibri"/>
          <w:b/>
          <w:bCs/>
          <w:color w:val="auto"/>
          <w:sz w:val="24"/>
          <w:szCs w:val="24"/>
        </w:rPr>
      </w:pPr>
      <w:bookmarkStart w:id="144" w:name="_Toc130410145"/>
      <w:bookmarkStart w:id="145" w:name="_Toc131576528"/>
      <w:r>
        <w:rPr>
          <w:rFonts w:ascii="Calibri" w:hAnsi="Calibri" w:cs="Calibri"/>
          <w:b/>
          <w:bCs/>
          <w:color w:val="auto"/>
          <w:sz w:val="24"/>
          <w:szCs w:val="24"/>
        </w:rPr>
        <w:t>Resources Available</w:t>
      </w:r>
      <w:bookmarkEnd w:id="144"/>
      <w:bookmarkEnd w:id="145"/>
    </w:p>
    <w:p w14:paraId="391980E5" w14:textId="42634942" w:rsidR="008C6C3A" w:rsidRDefault="008C6C3A" w:rsidP="008C6C3A">
      <w:pPr>
        <w:pStyle w:val="Heading2"/>
        <w:ind w:left="990"/>
        <w:rPr>
          <w:rFonts w:ascii="Calibri" w:hAnsi="Calibri" w:cs="Calibri"/>
          <w:b/>
          <w:bCs/>
          <w:color w:val="auto"/>
          <w:sz w:val="24"/>
          <w:szCs w:val="24"/>
        </w:rPr>
      </w:pPr>
      <w:bookmarkStart w:id="146" w:name="_Toc130410146"/>
      <w:r>
        <w:rPr>
          <w:rFonts w:ascii="Calibri" w:hAnsi="Calibri" w:cs="Calibri"/>
          <w:b/>
          <w:bCs/>
          <w:color w:val="auto"/>
          <w:sz w:val="24"/>
          <w:szCs w:val="24"/>
        </w:rPr>
        <w:t>Resources Available</w:t>
      </w:r>
      <w:r w:rsidRPr="00A01F9E">
        <w:rPr>
          <w:rFonts w:ascii="Calibri" w:hAnsi="Calibri" w:cs="Calibri"/>
          <w:b/>
          <w:bCs/>
          <w:color w:val="auto"/>
          <w:sz w:val="24"/>
          <w:szCs w:val="24"/>
        </w:rPr>
        <w:t>:</w:t>
      </w:r>
      <w:bookmarkEnd w:id="146"/>
      <w:r w:rsidRPr="00A01F9E">
        <w:rPr>
          <w:rFonts w:ascii="Calibri" w:hAnsi="Calibri" w:cs="Calibri"/>
          <w:b/>
          <w:bCs/>
          <w:color w:val="auto"/>
          <w:sz w:val="24"/>
          <w:szCs w:val="24"/>
        </w:rPr>
        <w:t xml:space="preserve"> </w:t>
      </w:r>
    </w:p>
    <w:p w14:paraId="3565FCE0"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other resources available to conduct the research. For example, as appropriate:</w:t>
      </w:r>
    </w:p>
    <w:p w14:paraId="24A2F305" w14:textId="77777777" w:rsidR="00D90529" w:rsidRPr="00D90529" w:rsidRDefault="00D90529" w:rsidP="00D90529">
      <w:pPr>
        <w:pStyle w:val="ListParagraph"/>
        <w:numPr>
          <w:ilvl w:val="0"/>
          <w:numId w:val="40"/>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If the study is being conducted by a student investigator, include a description of how the faculty advisor will support the student. Note that interventions or uses of investigational drugs or devices involving greater than Minimal Risk should include detailed information regarding faculty oversight and participation in the research.</w:t>
      </w:r>
    </w:p>
    <w:p w14:paraId="1A51D1E6"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Justify the feasibility of recruiting the required number of suitable participants with the agreed upon recruitment period. For example, to how many potential participants do you have access? What percentage of those potential participants do you need to recruit?</w:t>
      </w:r>
    </w:p>
    <w:p w14:paraId="4FEE182E"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the time that you will devote to conducting and completing the research.</w:t>
      </w:r>
    </w:p>
    <w:p w14:paraId="7C227C51"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your facilities.</w:t>
      </w:r>
    </w:p>
    <w:p w14:paraId="520826F0"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the availability of medical or psychological resources that participants might need as a result of an anticipated or unanticipated consequences of the research.</w:t>
      </w:r>
    </w:p>
    <w:p w14:paraId="1DCA943D" w14:textId="77777777" w:rsidR="00D90529" w:rsidRPr="00D90529" w:rsidRDefault="00D90529" w:rsidP="00D90529">
      <w:pPr>
        <w:pStyle w:val="ListParagraph"/>
        <w:numPr>
          <w:ilvl w:val="0"/>
          <w:numId w:val="40"/>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Describe your process to ensure that all persons assisting with the research are adequately informed about the protocol, the research procedures, and their duties and functions.</w:t>
      </w:r>
    </w:p>
    <w:p w14:paraId="16EE70FC" w14:textId="5DBF42DC" w:rsidR="008C6C3A" w:rsidRDefault="008C6C3A" w:rsidP="008C6C3A">
      <w:pPr>
        <w:pStyle w:val="Heading1"/>
        <w:ind w:left="540" w:hanging="540"/>
        <w:rPr>
          <w:rFonts w:ascii="Calibri" w:hAnsi="Calibri" w:cs="Calibri"/>
          <w:b/>
          <w:bCs/>
          <w:color w:val="auto"/>
          <w:sz w:val="24"/>
          <w:szCs w:val="24"/>
        </w:rPr>
      </w:pPr>
      <w:bookmarkStart w:id="147" w:name="_Toc130410147"/>
      <w:bookmarkStart w:id="148" w:name="_Toc131576529"/>
      <w:r>
        <w:rPr>
          <w:rFonts w:ascii="Calibri" w:hAnsi="Calibri" w:cs="Calibri"/>
          <w:b/>
          <w:bCs/>
          <w:color w:val="auto"/>
          <w:sz w:val="24"/>
          <w:szCs w:val="24"/>
        </w:rPr>
        <w:lastRenderedPageBreak/>
        <w:t>References</w:t>
      </w:r>
      <w:bookmarkEnd w:id="147"/>
      <w:bookmarkEnd w:id="148"/>
    </w:p>
    <w:p w14:paraId="70372550" w14:textId="77777777" w:rsidR="00D90529" w:rsidRDefault="00D90529" w:rsidP="00D90529">
      <w:pPr>
        <w:spacing w:before="120" w:after="120"/>
        <w:ind w:left="540"/>
        <w:rPr>
          <w:rFonts w:ascii="Calibri" w:eastAsia="Calibri" w:hAnsi="Calibri" w:cs="Calibri"/>
          <w:color w:val="FF0000"/>
        </w:rPr>
      </w:pPr>
      <w:r>
        <w:rPr>
          <w:rFonts w:ascii="Calibri" w:eastAsia="Calibri" w:hAnsi="Calibri" w:cs="Calibri"/>
          <w:color w:val="FF0000"/>
        </w:rPr>
        <w:t>Include references to any scholarly articles or other materials used to discuss the background for the study or to justify any proposed procedures.</w:t>
      </w:r>
    </w:p>
    <w:p w14:paraId="55506815" w14:textId="77777777" w:rsidR="00DC7804" w:rsidRPr="00DC7804" w:rsidRDefault="00DC7804" w:rsidP="00DC7804"/>
    <w:p w14:paraId="5AE7D9FB" w14:textId="77777777" w:rsidR="004C59CF" w:rsidRPr="004C59CF" w:rsidRDefault="004C59CF" w:rsidP="004C59CF"/>
    <w:p w14:paraId="53D62676" w14:textId="77777777" w:rsidR="00450D8A" w:rsidRPr="00450D8A" w:rsidRDefault="00450D8A" w:rsidP="00450D8A"/>
    <w:p w14:paraId="4F72F5C7" w14:textId="77777777" w:rsidR="00386176" w:rsidRPr="00386176" w:rsidRDefault="00386176" w:rsidP="00386176"/>
    <w:p w14:paraId="67D29932" w14:textId="77777777" w:rsidR="00386176" w:rsidRPr="00386176" w:rsidRDefault="00386176" w:rsidP="00386176"/>
    <w:p w14:paraId="761ABC48" w14:textId="77777777" w:rsidR="00386176" w:rsidRPr="00386176" w:rsidRDefault="00386176" w:rsidP="00386176"/>
    <w:p w14:paraId="20B9D70B" w14:textId="77777777" w:rsidR="00386176" w:rsidRPr="00386176" w:rsidRDefault="00386176" w:rsidP="00386176"/>
    <w:p w14:paraId="778A20F0" w14:textId="77777777" w:rsidR="00386176" w:rsidRPr="00386176" w:rsidRDefault="00386176" w:rsidP="00386176"/>
    <w:p w14:paraId="5EF69FF4" w14:textId="77777777" w:rsidR="00386176" w:rsidRPr="00386176" w:rsidRDefault="00386176" w:rsidP="00386176"/>
    <w:sectPr w:rsidR="00386176" w:rsidRPr="00386176">
      <w:headerReference w:type="default" r:id="rId113"/>
      <w:footerReference w:type="defaul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7F24" w14:textId="77777777" w:rsidR="00DF4F4C" w:rsidRDefault="00DF4F4C" w:rsidP="00A23CCB">
      <w:r>
        <w:separator/>
      </w:r>
    </w:p>
  </w:endnote>
  <w:endnote w:type="continuationSeparator" w:id="0">
    <w:p w14:paraId="0642F943" w14:textId="77777777" w:rsidR="00DF4F4C" w:rsidRDefault="00DF4F4C" w:rsidP="00A2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Headings CS)">
    <w:altName w:val="Times New Roman"/>
    <w:panose1 w:val="020B0604020202020204"/>
    <w:charset w:val="00"/>
    <w:family w:val="roman"/>
    <w:notTrueType/>
    <w:pitch w:val="default"/>
  </w:font>
  <w:font w:name="NNFPLJ+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F324" w14:textId="0D1C546A" w:rsidR="00A23CCB" w:rsidRDefault="00A23CCB" w:rsidP="00A23CC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r>
      <w:rPr>
        <w:rFonts w:ascii="Times" w:hAnsi="Times"/>
        <w:color w:val="000000"/>
      </w:rPr>
      <w:tab/>
      <w:t xml:space="preserve">Page </w:t>
    </w:r>
    <w:r>
      <w:rPr>
        <w:rFonts w:ascii="Times" w:hAnsi="Times"/>
        <w:color w:val="000000"/>
      </w:rPr>
      <w:fldChar w:fldCharType="begin"/>
    </w:r>
    <w:r>
      <w:rPr>
        <w:rFonts w:ascii="Times" w:hAnsi="Times"/>
        <w:color w:val="000000"/>
      </w:rPr>
      <w:instrText>PAGE</w:instrText>
    </w:r>
    <w:r>
      <w:rPr>
        <w:rFonts w:ascii="Times" w:hAnsi="Times"/>
        <w:color w:val="000000"/>
      </w:rPr>
      <w:fldChar w:fldCharType="separate"/>
    </w:r>
    <w:r>
      <w:rPr>
        <w:rFonts w:ascii="Times" w:hAnsi="Times"/>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NUMPAGES</w:instrText>
    </w:r>
    <w:r>
      <w:rPr>
        <w:rFonts w:ascii="Times" w:hAnsi="Times"/>
        <w:color w:val="000000"/>
      </w:rPr>
      <w:fldChar w:fldCharType="separate"/>
    </w:r>
    <w:r>
      <w:rPr>
        <w:rFonts w:ascii="Times" w:hAnsi="Times"/>
        <w:color w:val="000000"/>
      </w:rPr>
      <w:t>18</w:t>
    </w:r>
    <w:r>
      <w:rPr>
        <w:rFonts w:ascii="Times" w:hAnsi="Times"/>
        <w:color w:val="000000"/>
      </w:rPr>
      <w:fldChar w:fldCharType="end"/>
    </w:r>
    <w:r>
      <w:rPr>
        <w:rFonts w:ascii="Times New Roman" w:eastAsia="Times New Roman" w:hAnsi="Times New Roman" w:cs="Times New Roman"/>
        <w:color w:val="000000"/>
        <w:sz w:val="16"/>
        <w:szCs w:val="16"/>
      </w:rPr>
      <w:tab/>
      <w:t xml:space="preserve">Template Revised On: </w:t>
    </w:r>
    <w:r w:rsidR="00CD61C1">
      <w:rPr>
        <w:rFonts w:ascii="Times New Roman" w:eastAsia="Times New Roman" w:hAnsi="Times New Roman" w:cs="Times New Roman"/>
        <w:sz w:val="16"/>
        <w:szCs w:val="16"/>
      </w:rPr>
      <w:t>12/</w:t>
    </w:r>
    <w:r w:rsidR="0093091E">
      <w:rPr>
        <w:rFonts w:ascii="Times New Roman" w:eastAsia="Times New Roman" w:hAnsi="Times New Roman" w:cs="Times New Roman"/>
        <w:sz w:val="16"/>
        <w:szCs w:val="16"/>
      </w:rPr>
      <w:t>13</w:t>
    </w:r>
    <w:r>
      <w:rPr>
        <w:rFonts w:ascii="Times New Roman" w:eastAsia="Times New Roman" w:hAnsi="Times New Roman" w:cs="Times New Roman"/>
        <w:sz w:val="16"/>
        <w:szCs w:val="16"/>
      </w:rPr>
      <w:t>/2023</w:t>
    </w:r>
  </w:p>
  <w:p w14:paraId="150E7041" w14:textId="77777777" w:rsidR="00A23CCB" w:rsidRDefault="00A2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B613" w14:textId="77777777" w:rsidR="00DF4F4C" w:rsidRDefault="00DF4F4C" w:rsidP="00A23CCB">
      <w:r>
        <w:separator/>
      </w:r>
    </w:p>
  </w:footnote>
  <w:footnote w:type="continuationSeparator" w:id="0">
    <w:p w14:paraId="5452785E" w14:textId="77777777" w:rsidR="00DF4F4C" w:rsidRDefault="00DF4F4C" w:rsidP="00A2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96E" w14:textId="77777777" w:rsidR="00A23CCB" w:rsidRDefault="00A23CCB"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MEDICAL PROTOCOL (HRP-590)</w:t>
    </w:r>
  </w:p>
  <w:p w14:paraId="3973F3D7" w14:textId="77777777" w:rsidR="00A23CCB" w:rsidRDefault="00A23CCB"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PROTOCOL TITLE:</w:t>
    </w:r>
  </w:p>
  <w:p w14:paraId="2DA719E2" w14:textId="4051332F" w:rsidR="00A23CCB" w:rsidRPr="00A23CCB" w:rsidRDefault="00A23CCB"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F8"/>
    <w:multiLevelType w:val="hybridMultilevel"/>
    <w:tmpl w:val="46164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0179D9"/>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3504D"/>
    <w:multiLevelType w:val="hybridMultilevel"/>
    <w:tmpl w:val="D5605424"/>
    <w:lvl w:ilvl="0" w:tplc="D80CCBF2">
      <w:start w:val="1"/>
      <w:numFmt w:val="decimal"/>
      <w:lvlText w:val="%1.0"/>
      <w:lvlJc w:val="left"/>
      <w:pPr>
        <w:ind w:left="720" w:hanging="360"/>
      </w:pPr>
      <w:rPr>
        <w:rFonts w:asciiTheme="minorHAnsi" w:hAnsiTheme="minorHAns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268"/>
    <w:multiLevelType w:val="hybridMultilevel"/>
    <w:tmpl w:val="8E48E12A"/>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4" w15:restartNumberingAfterBreak="0">
    <w:nsid w:val="06674223"/>
    <w:multiLevelType w:val="multilevel"/>
    <w:tmpl w:val="B71400DA"/>
    <w:lvl w:ilvl="0">
      <w:start w:val="1"/>
      <w:numFmt w:val="bullet"/>
      <w:lvlText w:val="●"/>
      <w:lvlJc w:val="left"/>
      <w:pPr>
        <w:ind w:left="1620" w:hanging="360"/>
      </w:pPr>
      <w:rPr>
        <w:rFonts w:ascii="Noto Sans" w:eastAsia="Noto Sans" w:hAnsi="Noto Sans" w:cs="Noto Sans"/>
        <w:color w:val="000000" w:themeColor="text1"/>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AB5644C"/>
    <w:multiLevelType w:val="multilevel"/>
    <w:tmpl w:val="28141224"/>
    <w:lvl w:ilvl="0">
      <w:start w:val="1"/>
      <w:numFmt w:val="bullet"/>
      <w:lvlText w:val="●"/>
      <w:lvlJc w:val="left"/>
      <w:pPr>
        <w:ind w:left="1620" w:hanging="360"/>
      </w:pPr>
      <w:rPr>
        <w:rFonts w:ascii="Noto Sans" w:eastAsia="Noto Sans" w:hAnsi="Noto Sans" w:cs="Noto San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0C373B89"/>
    <w:multiLevelType w:val="hybridMultilevel"/>
    <w:tmpl w:val="D4541C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094E61"/>
    <w:multiLevelType w:val="hybridMultilevel"/>
    <w:tmpl w:val="C40EDA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1157BB4"/>
    <w:multiLevelType w:val="hybridMultilevel"/>
    <w:tmpl w:val="D542D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4D0235A"/>
    <w:multiLevelType w:val="hybridMultilevel"/>
    <w:tmpl w:val="FC0AB5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83D1F87"/>
    <w:multiLevelType w:val="hybridMultilevel"/>
    <w:tmpl w:val="6F5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04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135964"/>
    <w:multiLevelType w:val="multilevel"/>
    <w:tmpl w:val="17F8F0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1F792ACD"/>
    <w:multiLevelType w:val="hybridMultilevel"/>
    <w:tmpl w:val="EBD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274EF"/>
    <w:multiLevelType w:val="multilevel"/>
    <w:tmpl w:val="85DCDD8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5" w15:restartNumberingAfterBreak="0">
    <w:nsid w:val="23036C0B"/>
    <w:multiLevelType w:val="hybridMultilevel"/>
    <w:tmpl w:val="3A28A212"/>
    <w:lvl w:ilvl="0" w:tplc="0FF0CC6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5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40220"/>
    <w:multiLevelType w:val="hybridMultilevel"/>
    <w:tmpl w:val="602022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6FA74CF"/>
    <w:multiLevelType w:val="hybridMultilevel"/>
    <w:tmpl w:val="442A52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9457C4F"/>
    <w:multiLevelType w:val="multilevel"/>
    <w:tmpl w:val="8A009356"/>
    <w:lvl w:ilvl="0">
      <w:start w:val="1"/>
      <w:numFmt w:val="decimal"/>
      <w:lvlText w:val="%1.0"/>
      <w:lvlJc w:val="left"/>
      <w:pPr>
        <w:ind w:left="720" w:hanging="720"/>
      </w:pPr>
      <w:rPr>
        <w:rFonts w:ascii="Times New Roman" w:eastAsia="Times New Roman" w:hAnsi="Times New Roman" w:cs="Times New Roman"/>
        <w:b/>
        <w:bCs/>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w:eastAsia="Noto Sans" w:hAnsi="Noto Sans" w:cs="Noto San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2A12C8"/>
    <w:multiLevelType w:val="hybridMultilevel"/>
    <w:tmpl w:val="5336CA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2CDE0575"/>
    <w:multiLevelType w:val="hybridMultilevel"/>
    <w:tmpl w:val="2AF8D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341D0A9B"/>
    <w:multiLevelType w:val="hybridMultilevel"/>
    <w:tmpl w:val="6D2EF0EA"/>
    <w:lvl w:ilvl="0" w:tplc="FFFFFFFF">
      <w:start w:val="1"/>
      <w:numFmt w:val="bullet"/>
      <w:lvlText w:val=""/>
      <w:lvlJc w:val="left"/>
      <w:pPr>
        <w:ind w:left="720" w:hanging="360"/>
      </w:pPr>
      <w:rPr>
        <w:rFonts w:ascii="Symbol" w:hAnsi="Symbol" w:hint="default"/>
      </w:rPr>
    </w:lvl>
    <w:lvl w:ilvl="1" w:tplc="F2205BD0">
      <w:start w:val="1"/>
      <w:numFmt w:val="bullet"/>
      <w:lvlText w:val=""/>
      <w:lvlJc w:val="left"/>
      <w:pPr>
        <w:ind w:left="198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1E7942"/>
    <w:multiLevelType w:val="hybridMultilevel"/>
    <w:tmpl w:val="444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3110A"/>
    <w:multiLevelType w:val="hybridMultilevel"/>
    <w:tmpl w:val="CB809162"/>
    <w:lvl w:ilvl="0" w:tplc="04090001">
      <w:start w:val="1"/>
      <w:numFmt w:val="bullet"/>
      <w:lvlText w:val=""/>
      <w:lvlJc w:val="left"/>
      <w:pPr>
        <w:ind w:left="2521" w:hanging="360"/>
      </w:pPr>
      <w:rPr>
        <w:rFonts w:ascii="Symbol" w:hAnsi="Symbol"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25" w15:restartNumberingAfterBreak="0">
    <w:nsid w:val="435A24AD"/>
    <w:multiLevelType w:val="hybridMultilevel"/>
    <w:tmpl w:val="714A7E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6E86B26"/>
    <w:multiLevelType w:val="multilevel"/>
    <w:tmpl w:val="C0E466DE"/>
    <w:lvl w:ilvl="0">
      <w:start w:val="17"/>
      <w:numFmt w:val="decimal"/>
      <w:lvlText w:val="%1.0"/>
      <w:lvlJc w:val="left"/>
      <w:pPr>
        <w:ind w:left="420" w:hanging="420"/>
      </w:pPr>
      <w:rPr>
        <w:rFonts w:asciiTheme="majorHAnsi" w:eastAsia="Times" w:hAnsiTheme="majorHAnsi" w:cstheme="majorHAnsi" w:hint="default"/>
        <w:b/>
        <w:color w:val="auto"/>
      </w:rPr>
    </w:lvl>
    <w:lvl w:ilvl="1">
      <w:start w:val="1"/>
      <w:numFmt w:val="decimal"/>
      <w:lvlText w:val="%1.%2"/>
      <w:lvlJc w:val="left"/>
      <w:pPr>
        <w:ind w:left="1140" w:hanging="420"/>
      </w:pPr>
      <w:rPr>
        <w:rFonts w:ascii="Times New Roman" w:eastAsia="Times" w:hAnsi="Times New Roman" w:cs="Times New Roman" w:hint="default"/>
        <w:b w:val="0"/>
        <w:bCs/>
        <w:i/>
        <w:iCs/>
        <w:color w:val="auto"/>
      </w:rPr>
    </w:lvl>
    <w:lvl w:ilvl="2">
      <w:start w:val="1"/>
      <w:numFmt w:val="decimal"/>
      <w:lvlText w:val="%1.%2.%3"/>
      <w:lvlJc w:val="left"/>
      <w:pPr>
        <w:ind w:left="2160" w:hanging="720"/>
      </w:pPr>
      <w:rPr>
        <w:rFonts w:asciiTheme="majorHAnsi" w:eastAsia="Times" w:hAnsiTheme="majorHAnsi" w:cstheme="majorHAnsi" w:hint="default"/>
        <w:b/>
        <w:color w:val="auto"/>
      </w:rPr>
    </w:lvl>
    <w:lvl w:ilvl="3">
      <w:start w:val="1"/>
      <w:numFmt w:val="decimal"/>
      <w:lvlText w:val="%1.%2.%3.%4"/>
      <w:lvlJc w:val="left"/>
      <w:pPr>
        <w:ind w:left="2880" w:hanging="720"/>
      </w:pPr>
      <w:rPr>
        <w:rFonts w:asciiTheme="majorHAnsi" w:eastAsia="Times" w:hAnsiTheme="majorHAnsi" w:cstheme="majorHAnsi" w:hint="default"/>
        <w:b/>
        <w:color w:val="auto"/>
      </w:rPr>
    </w:lvl>
    <w:lvl w:ilvl="4">
      <w:start w:val="1"/>
      <w:numFmt w:val="decimal"/>
      <w:lvlText w:val="%1.%2.%3.%4.%5"/>
      <w:lvlJc w:val="left"/>
      <w:pPr>
        <w:ind w:left="3960" w:hanging="1080"/>
      </w:pPr>
      <w:rPr>
        <w:rFonts w:asciiTheme="majorHAnsi" w:eastAsia="Times" w:hAnsiTheme="majorHAnsi" w:cstheme="majorHAnsi" w:hint="default"/>
        <w:b/>
        <w:color w:val="auto"/>
      </w:rPr>
    </w:lvl>
    <w:lvl w:ilvl="5">
      <w:start w:val="1"/>
      <w:numFmt w:val="decimal"/>
      <w:lvlText w:val="%1.%2.%3.%4.%5.%6"/>
      <w:lvlJc w:val="left"/>
      <w:pPr>
        <w:ind w:left="4680" w:hanging="1080"/>
      </w:pPr>
      <w:rPr>
        <w:rFonts w:asciiTheme="majorHAnsi" w:eastAsia="Times" w:hAnsiTheme="majorHAnsi" w:cstheme="majorHAnsi" w:hint="default"/>
        <w:b/>
        <w:color w:val="auto"/>
      </w:rPr>
    </w:lvl>
    <w:lvl w:ilvl="6">
      <w:start w:val="1"/>
      <w:numFmt w:val="decimal"/>
      <w:lvlText w:val="%1.%2.%3.%4.%5.%6.%7"/>
      <w:lvlJc w:val="left"/>
      <w:pPr>
        <w:ind w:left="5760" w:hanging="1440"/>
      </w:pPr>
      <w:rPr>
        <w:rFonts w:asciiTheme="majorHAnsi" w:eastAsia="Times" w:hAnsiTheme="majorHAnsi" w:cstheme="majorHAnsi" w:hint="default"/>
        <w:b/>
        <w:color w:val="auto"/>
      </w:rPr>
    </w:lvl>
    <w:lvl w:ilvl="7">
      <w:start w:val="1"/>
      <w:numFmt w:val="decimal"/>
      <w:lvlText w:val="%1.%2.%3.%4.%5.%6.%7.%8"/>
      <w:lvlJc w:val="left"/>
      <w:pPr>
        <w:ind w:left="6480" w:hanging="1440"/>
      </w:pPr>
      <w:rPr>
        <w:rFonts w:asciiTheme="majorHAnsi" w:eastAsia="Times" w:hAnsiTheme="majorHAnsi" w:cstheme="majorHAnsi" w:hint="default"/>
        <w:b/>
        <w:color w:val="auto"/>
      </w:rPr>
    </w:lvl>
    <w:lvl w:ilvl="8">
      <w:start w:val="1"/>
      <w:numFmt w:val="decimal"/>
      <w:lvlText w:val="%1.%2.%3.%4.%5.%6.%7.%8.%9"/>
      <w:lvlJc w:val="left"/>
      <w:pPr>
        <w:ind w:left="7560" w:hanging="1800"/>
      </w:pPr>
      <w:rPr>
        <w:rFonts w:asciiTheme="majorHAnsi" w:eastAsia="Times" w:hAnsiTheme="majorHAnsi" w:cstheme="majorHAnsi" w:hint="default"/>
        <w:b/>
        <w:color w:val="auto"/>
      </w:rPr>
    </w:lvl>
  </w:abstractNum>
  <w:abstractNum w:abstractNumId="27" w15:restartNumberingAfterBreak="0">
    <w:nsid w:val="4726352A"/>
    <w:multiLevelType w:val="multilevel"/>
    <w:tmpl w:val="905EFB70"/>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92672A7"/>
    <w:multiLevelType w:val="hybridMultilevel"/>
    <w:tmpl w:val="A5E6F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D4C2252"/>
    <w:multiLevelType w:val="multilevel"/>
    <w:tmpl w:val="9DDC833E"/>
    <w:lvl w:ilvl="0">
      <w:start w:val="1"/>
      <w:numFmt w:val="decimal"/>
      <w:pStyle w:val="Heading1"/>
      <w:lvlText w:val="%1.0"/>
      <w:lvlJc w:val="left"/>
      <w:pPr>
        <w:ind w:left="432" w:hanging="432"/>
      </w:pPr>
      <w:rPr>
        <w:rFonts w:asciiTheme="minorHAnsi" w:hAnsiTheme="minorHAnsi" w:cs="Times New Roman (Headings CS)" w:hint="default"/>
        <w:b/>
        <w:i w:val="0"/>
        <w:color w:val="000000" w:themeColor="text1"/>
        <w:sz w:val="24"/>
      </w:rPr>
    </w:lvl>
    <w:lvl w:ilvl="1">
      <w:start w:val="1"/>
      <w:numFmt w:val="decimal"/>
      <w:pStyle w:val="Heading2"/>
      <w:lvlText w:val="%1.%2"/>
      <w:lvlJc w:val="left"/>
      <w:pPr>
        <w:ind w:left="576" w:hanging="576"/>
      </w:pPr>
      <w:rPr>
        <w:rFonts w:asciiTheme="minorHAnsi" w:hAnsiTheme="minorHAnsi" w:hint="default"/>
        <w:b/>
        <w:i w:val="0"/>
        <w:color w:val="000000" w:themeColor="text1"/>
        <w:sz w:val="22"/>
      </w:rPr>
    </w:lvl>
    <w:lvl w:ilvl="2">
      <w:start w:val="1"/>
      <w:numFmt w:val="decimal"/>
      <w:pStyle w:val="Heading3"/>
      <w:lvlText w:val="%1.%2.%3"/>
      <w:lvlJc w:val="left"/>
      <w:pPr>
        <w:ind w:left="720" w:hanging="720"/>
      </w:pPr>
      <w:rPr>
        <w:rFonts w:asciiTheme="minorHAnsi" w:hAnsiTheme="minorHAnsi" w:hint="default"/>
        <w:b/>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0691EAF"/>
    <w:multiLevelType w:val="multilevel"/>
    <w:tmpl w:val="8DF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23279"/>
    <w:multiLevelType w:val="multilevel"/>
    <w:tmpl w:val="CFBE5F42"/>
    <w:lvl w:ilvl="0">
      <w:start w:val="1"/>
      <w:numFmt w:val="bullet"/>
      <w:lvlText w:val="●"/>
      <w:lvlJc w:val="left"/>
      <w:pPr>
        <w:ind w:left="16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color w:val="000000" w:themeColor="text1"/>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62B20EE6"/>
    <w:multiLevelType w:val="hybridMultilevel"/>
    <w:tmpl w:val="658ACA5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3" w15:restartNumberingAfterBreak="0">
    <w:nsid w:val="63E92201"/>
    <w:multiLevelType w:val="multilevel"/>
    <w:tmpl w:val="72D83D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4C403EC"/>
    <w:multiLevelType w:val="hybridMultilevel"/>
    <w:tmpl w:val="33EC50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9E00363"/>
    <w:multiLevelType w:val="hybridMultilevel"/>
    <w:tmpl w:val="1A0CA6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A377C54"/>
    <w:multiLevelType w:val="hybridMultilevel"/>
    <w:tmpl w:val="D410E15E"/>
    <w:lvl w:ilvl="0" w:tplc="04090001">
      <w:start w:val="1"/>
      <w:numFmt w:val="bullet"/>
      <w:lvlText w:val=""/>
      <w:lvlJc w:val="left"/>
      <w:pPr>
        <w:ind w:left="2521" w:hanging="360"/>
      </w:pPr>
      <w:rPr>
        <w:rFonts w:ascii="Symbol" w:hAnsi="Symbol" w:hint="default"/>
      </w:rPr>
    </w:lvl>
    <w:lvl w:ilvl="1" w:tplc="04090003">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37" w15:restartNumberingAfterBreak="0">
    <w:nsid w:val="6A806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483CF4"/>
    <w:multiLevelType w:val="hybridMultilevel"/>
    <w:tmpl w:val="6B643EE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F4B5B57"/>
    <w:multiLevelType w:val="hybridMultilevel"/>
    <w:tmpl w:val="A274DCF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B3854E0"/>
    <w:multiLevelType w:val="multilevel"/>
    <w:tmpl w:val="0409001F"/>
    <w:numStyleLink w:val="CurrentList1"/>
  </w:abstractNum>
  <w:abstractNum w:abstractNumId="41" w15:restartNumberingAfterBreak="0">
    <w:nsid w:val="7D865EE5"/>
    <w:multiLevelType w:val="multilevel"/>
    <w:tmpl w:val="6E7ACA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2" w15:restartNumberingAfterBreak="0">
    <w:nsid w:val="7F912D21"/>
    <w:multiLevelType w:val="hybridMultilevel"/>
    <w:tmpl w:val="13E0C83C"/>
    <w:lvl w:ilvl="0" w:tplc="468604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690871">
    <w:abstractNumId w:val="33"/>
  </w:num>
  <w:num w:numId="2" w16cid:durableId="6652064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570157">
    <w:abstractNumId w:val="29"/>
  </w:num>
  <w:num w:numId="4" w16cid:durableId="1581980852">
    <w:abstractNumId w:val="37"/>
  </w:num>
  <w:num w:numId="5" w16cid:durableId="2041391120">
    <w:abstractNumId w:val="16"/>
  </w:num>
  <w:num w:numId="6" w16cid:durableId="1455245248">
    <w:abstractNumId w:val="1"/>
  </w:num>
  <w:num w:numId="7" w16cid:durableId="1930192396">
    <w:abstractNumId w:val="11"/>
  </w:num>
  <w:num w:numId="8" w16cid:durableId="116073120">
    <w:abstractNumId w:val="2"/>
  </w:num>
  <w:num w:numId="9" w16cid:durableId="827018905">
    <w:abstractNumId w:val="40"/>
  </w:num>
  <w:num w:numId="10" w16cid:durableId="1269242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434430">
    <w:abstractNumId w:val="13"/>
  </w:num>
  <w:num w:numId="12" w16cid:durableId="987903481">
    <w:abstractNumId w:val="14"/>
  </w:num>
  <w:num w:numId="13" w16cid:durableId="846213521">
    <w:abstractNumId w:val="41"/>
  </w:num>
  <w:num w:numId="14" w16cid:durableId="1672559450">
    <w:abstractNumId w:val="19"/>
  </w:num>
  <w:num w:numId="15" w16cid:durableId="1147816765">
    <w:abstractNumId w:val="12"/>
  </w:num>
  <w:num w:numId="16" w16cid:durableId="764570050">
    <w:abstractNumId w:val="27"/>
  </w:num>
  <w:num w:numId="17" w16cid:durableId="1928997569">
    <w:abstractNumId w:val="26"/>
  </w:num>
  <w:num w:numId="18" w16cid:durableId="1482425775">
    <w:abstractNumId w:val="23"/>
  </w:num>
  <w:num w:numId="19" w16cid:durableId="1035154210">
    <w:abstractNumId w:val="6"/>
  </w:num>
  <w:num w:numId="20" w16cid:durableId="1877814611">
    <w:abstractNumId w:val="8"/>
  </w:num>
  <w:num w:numId="21" w16cid:durableId="1164324879">
    <w:abstractNumId w:val="32"/>
  </w:num>
  <w:num w:numId="22" w16cid:durableId="627861091">
    <w:abstractNumId w:val="25"/>
  </w:num>
  <w:num w:numId="23" w16cid:durableId="315228856">
    <w:abstractNumId w:val="5"/>
  </w:num>
  <w:num w:numId="24" w16cid:durableId="169831988">
    <w:abstractNumId w:val="31"/>
  </w:num>
  <w:num w:numId="25" w16cid:durableId="1378241424">
    <w:abstractNumId w:val="15"/>
  </w:num>
  <w:num w:numId="26" w16cid:durableId="251857093">
    <w:abstractNumId w:val="22"/>
  </w:num>
  <w:num w:numId="27" w16cid:durableId="170530010">
    <w:abstractNumId w:val="4"/>
  </w:num>
  <w:num w:numId="28" w16cid:durableId="1291279094">
    <w:abstractNumId w:val="36"/>
  </w:num>
  <w:num w:numId="29" w16cid:durableId="942955676">
    <w:abstractNumId w:val="3"/>
  </w:num>
  <w:num w:numId="30" w16cid:durableId="69625880">
    <w:abstractNumId w:val="18"/>
  </w:num>
  <w:num w:numId="31" w16cid:durableId="1143695806">
    <w:abstractNumId w:val="35"/>
  </w:num>
  <w:num w:numId="32" w16cid:durableId="1035038101">
    <w:abstractNumId w:val="24"/>
  </w:num>
  <w:num w:numId="33" w16cid:durableId="356587566">
    <w:abstractNumId w:val="28"/>
  </w:num>
  <w:num w:numId="34" w16cid:durableId="1533879227">
    <w:abstractNumId w:val="38"/>
  </w:num>
  <w:num w:numId="35" w16cid:durableId="1822623687">
    <w:abstractNumId w:val="10"/>
  </w:num>
  <w:num w:numId="36" w16cid:durableId="958414864">
    <w:abstractNumId w:val="39"/>
  </w:num>
  <w:num w:numId="37" w16cid:durableId="671026040">
    <w:abstractNumId w:val="17"/>
  </w:num>
  <w:num w:numId="38" w16cid:durableId="2079162225">
    <w:abstractNumId w:val="34"/>
  </w:num>
  <w:num w:numId="39" w16cid:durableId="1967815691">
    <w:abstractNumId w:val="0"/>
  </w:num>
  <w:num w:numId="40" w16cid:durableId="482355310">
    <w:abstractNumId w:val="20"/>
  </w:num>
  <w:num w:numId="41" w16cid:durableId="1927112415">
    <w:abstractNumId w:val="30"/>
  </w:num>
  <w:num w:numId="42" w16cid:durableId="1357000224">
    <w:abstractNumId w:val="21"/>
  </w:num>
  <w:num w:numId="43" w16cid:durableId="1707833812">
    <w:abstractNumId w:val="9"/>
  </w:num>
  <w:num w:numId="44" w16cid:durableId="1441294763">
    <w:abstractNumId w:val="7"/>
  </w:num>
  <w:num w:numId="45" w16cid:durableId="7842755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B"/>
    <w:rsid w:val="000029A7"/>
    <w:rsid w:val="00015FB4"/>
    <w:rsid w:val="00037F38"/>
    <w:rsid w:val="000876AD"/>
    <w:rsid w:val="000967BE"/>
    <w:rsid w:val="000C340F"/>
    <w:rsid w:val="000D4B7A"/>
    <w:rsid w:val="000D6E6D"/>
    <w:rsid w:val="00100575"/>
    <w:rsid w:val="00101C94"/>
    <w:rsid w:val="00120705"/>
    <w:rsid w:val="001562DA"/>
    <w:rsid w:val="00174E2C"/>
    <w:rsid w:val="00185CD0"/>
    <w:rsid w:val="001964EE"/>
    <w:rsid w:val="001A11B7"/>
    <w:rsid w:val="001C3F7E"/>
    <w:rsid w:val="001E7A25"/>
    <w:rsid w:val="00201783"/>
    <w:rsid w:val="00226132"/>
    <w:rsid w:val="0026083C"/>
    <w:rsid w:val="002813F6"/>
    <w:rsid w:val="003062EB"/>
    <w:rsid w:val="0032264A"/>
    <w:rsid w:val="00327CDC"/>
    <w:rsid w:val="0033342A"/>
    <w:rsid w:val="0035635E"/>
    <w:rsid w:val="0036381C"/>
    <w:rsid w:val="00386176"/>
    <w:rsid w:val="003A1958"/>
    <w:rsid w:val="003D15C5"/>
    <w:rsid w:val="00433842"/>
    <w:rsid w:val="00450D8A"/>
    <w:rsid w:val="004A3ADC"/>
    <w:rsid w:val="004C59CF"/>
    <w:rsid w:val="005255E7"/>
    <w:rsid w:val="0053341E"/>
    <w:rsid w:val="00541612"/>
    <w:rsid w:val="0054485D"/>
    <w:rsid w:val="005B1DCF"/>
    <w:rsid w:val="005D0D7E"/>
    <w:rsid w:val="005E7159"/>
    <w:rsid w:val="005F46CF"/>
    <w:rsid w:val="00622F01"/>
    <w:rsid w:val="00670484"/>
    <w:rsid w:val="00680A5E"/>
    <w:rsid w:val="006C566D"/>
    <w:rsid w:val="006E6041"/>
    <w:rsid w:val="0071191B"/>
    <w:rsid w:val="0072308B"/>
    <w:rsid w:val="00761991"/>
    <w:rsid w:val="00791AD4"/>
    <w:rsid w:val="00791D43"/>
    <w:rsid w:val="00796452"/>
    <w:rsid w:val="007A32ED"/>
    <w:rsid w:val="00805DAA"/>
    <w:rsid w:val="00845FDB"/>
    <w:rsid w:val="008C6C3A"/>
    <w:rsid w:val="008D7DC4"/>
    <w:rsid w:val="00911C8F"/>
    <w:rsid w:val="0093091E"/>
    <w:rsid w:val="0095704C"/>
    <w:rsid w:val="00984031"/>
    <w:rsid w:val="009863D1"/>
    <w:rsid w:val="009865CE"/>
    <w:rsid w:val="009C2A6A"/>
    <w:rsid w:val="00A01F9E"/>
    <w:rsid w:val="00A1613F"/>
    <w:rsid w:val="00A23CCB"/>
    <w:rsid w:val="00A35DCD"/>
    <w:rsid w:val="00A91801"/>
    <w:rsid w:val="00A94692"/>
    <w:rsid w:val="00AD6C58"/>
    <w:rsid w:val="00B01DA6"/>
    <w:rsid w:val="00B06D75"/>
    <w:rsid w:val="00B17C78"/>
    <w:rsid w:val="00B46CC3"/>
    <w:rsid w:val="00B47DD1"/>
    <w:rsid w:val="00B60FEA"/>
    <w:rsid w:val="00B8346B"/>
    <w:rsid w:val="00BB1076"/>
    <w:rsid w:val="00BE0CD6"/>
    <w:rsid w:val="00BF3817"/>
    <w:rsid w:val="00C00566"/>
    <w:rsid w:val="00C12E2D"/>
    <w:rsid w:val="00C20056"/>
    <w:rsid w:val="00C51AD9"/>
    <w:rsid w:val="00C82B3B"/>
    <w:rsid w:val="00C95EFA"/>
    <w:rsid w:val="00C97A9D"/>
    <w:rsid w:val="00CC5695"/>
    <w:rsid w:val="00CC639C"/>
    <w:rsid w:val="00CD61C1"/>
    <w:rsid w:val="00D34DC3"/>
    <w:rsid w:val="00D74FCB"/>
    <w:rsid w:val="00D8107E"/>
    <w:rsid w:val="00D90529"/>
    <w:rsid w:val="00DC7804"/>
    <w:rsid w:val="00DF4F4C"/>
    <w:rsid w:val="00E80ED3"/>
    <w:rsid w:val="00EF5D81"/>
    <w:rsid w:val="00F10552"/>
    <w:rsid w:val="00F3794F"/>
    <w:rsid w:val="00F65E71"/>
    <w:rsid w:val="00F938F9"/>
    <w:rsid w:val="00FE680E"/>
    <w:rsid w:val="00FE6B29"/>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4CD7"/>
  <w15:chartTrackingRefBased/>
  <w15:docId w15:val="{7004C943-4859-4F43-8559-C709C4F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CB"/>
    <w:pPr>
      <w:autoSpaceDE w:val="0"/>
      <w:autoSpaceDN w:val="0"/>
      <w:adjustRightInd w:val="0"/>
    </w:pPr>
    <w:rPr>
      <w:rFonts w:ascii="NNFPLJ+TimesNewRoman" w:eastAsia="Times" w:hAnsi="NNFPLJ+TimesNewRoman" w:cs="Times"/>
    </w:rPr>
  </w:style>
  <w:style w:type="paragraph" w:styleId="Heading1">
    <w:name w:val="heading 1"/>
    <w:basedOn w:val="Normal"/>
    <w:next w:val="Normal"/>
    <w:link w:val="Heading1Char"/>
    <w:uiPriority w:val="9"/>
    <w:qFormat/>
    <w:rsid w:val="00A23CCB"/>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CCB"/>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CCB"/>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23CC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3CC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3CC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3CC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3CC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CC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CB"/>
    <w:pPr>
      <w:tabs>
        <w:tab w:val="center" w:pos="4680"/>
        <w:tab w:val="right" w:pos="9360"/>
      </w:tabs>
    </w:pPr>
  </w:style>
  <w:style w:type="character" w:customStyle="1" w:styleId="HeaderChar">
    <w:name w:val="Header Char"/>
    <w:basedOn w:val="DefaultParagraphFont"/>
    <w:link w:val="Header"/>
    <w:uiPriority w:val="99"/>
    <w:rsid w:val="00A23CCB"/>
  </w:style>
  <w:style w:type="paragraph" w:styleId="Footer">
    <w:name w:val="footer"/>
    <w:basedOn w:val="Normal"/>
    <w:link w:val="FooterChar"/>
    <w:uiPriority w:val="99"/>
    <w:unhideWhenUsed/>
    <w:rsid w:val="00A23CCB"/>
    <w:pPr>
      <w:tabs>
        <w:tab w:val="center" w:pos="4680"/>
        <w:tab w:val="right" w:pos="9360"/>
      </w:tabs>
    </w:pPr>
  </w:style>
  <w:style w:type="character" w:customStyle="1" w:styleId="FooterChar">
    <w:name w:val="Footer Char"/>
    <w:basedOn w:val="DefaultParagraphFont"/>
    <w:link w:val="Footer"/>
    <w:uiPriority w:val="99"/>
    <w:rsid w:val="00A23CCB"/>
  </w:style>
  <w:style w:type="paragraph" w:customStyle="1" w:styleId="Default">
    <w:name w:val="Default"/>
    <w:rsid w:val="00A23CCB"/>
    <w:pPr>
      <w:autoSpaceDE w:val="0"/>
      <w:autoSpaceDN w:val="0"/>
      <w:adjustRightInd w:val="0"/>
    </w:pPr>
    <w:rPr>
      <w:rFonts w:ascii="Times" w:eastAsia="Times" w:hAnsi="Times" w:cs="Times"/>
      <w:color w:val="000000"/>
    </w:rPr>
  </w:style>
  <w:style w:type="character" w:styleId="Hyperlink">
    <w:name w:val="Hyperlink"/>
    <w:uiPriority w:val="99"/>
    <w:rsid w:val="00A23CCB"/>
    <w:rPr>
      <w:color w:val="0000FF"/>
      <w:u w:val="single"/>
    </w:rPr>
  </w:style>
  <w:style w:type="character" w:styleId="PlaceholderText">
    <w:name w:val="Placeholder Text"/>
    <w:basedOn w:val="DefaultParagraphFont"/>
    <w:uiPriority w:val="99"/>
    <w:semiHidden/>
    <w:rsid w:val="00A23CCB"/>
    <w:rPr>
      <w:color w:val="808080"/>
    </w:rPr>
  </w:style>
  <w:style w:type="paragraph" w:styleId="NoSpacing">
    <w:name w:val="No Spacing"/>
    <w:link w:val="NoSpacingChar"/>
    <w:uiPriority w:val="1"/>
    <w:qFormat/>
    <w:rsid w:val="00A23CCB"/>
    <w:rPr>
      <w:sz w:val="22"/>
      <w:szCs w:val="22"/>
    </w:rPr>
  </w:style>
  <w:style w:type="character" w:customStyle="1" w:styleId="NoSpacingChar">
    <w:name w:val="No Spacing Char"/>
    <w:basedOn w:val="DefaultParagraphFont"/>
    <w:link w:val="NoSpacing"/>
    <w:uiPriority w:val="1"/>
    <w:locked/>
    <w:rsid w:val="00A23CCB"/>
    <w:rPr>
      <w:sz w:val="22"/>
      <w:szCs w:val="22"/>
    </w:rPr>
  </w:style>
  <w:style w:type="character" w:customStyle="1" w:styleId="Heading1Char">
    <w:name w:val="Heading 1 Char"/>
    <w:basedOn w:val="DefaultParagraphFont"/>
    <w:link w:val="Heading1"/>
    <w:uiPriority w:val="9"/>
    <w:rsid w:val="00A23C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3CCB"/>
    <w:pPr>
      <w:autoSpaceDE/>
      <w:autoSpaceDN/>
      <w:adjustRightInd/>
      <w:spacing w:before="480" w:line="276" w:lineRule="auto"/>
      <w:outlineLvl w:val="9"/>
    </w:pPr>
    <w:rPr>
      <w:b/>
      <w:bCs/>
      <w:sz w:val="28"/>
      <w:szCs w:val="28"/>
    </w:rPr>
  </w:style>
  <w:style w:type="paragraph" w:styleId="TOC1">
    <w:name w:val="toc 1"/>
    <w:basedOn w:val="Normal"/>
    <w:next w:val="Normal"/>
    <w:autoRedefine/>
    <w:uiPriority w:val="39"/>
    <w:unhideWhenUsed/>
    <w:rsid w:val="00A23CCB"/>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23CC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23CC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23CC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23CC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23CC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23CC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23CC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23CCB"/>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23C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3C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23C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23C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23C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23C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23C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CC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1191B"/>
    <w:pPr>
      <w:ind w:left="720"/>
      <w:contextualSpacing/>
    </w:pPr>
  </w:style>
  <w:style w:type="numbering" w:customStyle="1" w:styleId="CurrentList1">
    <w:name w:val="Current List1"/>
    <w:uiPriority w:val="99"/>
    <w:rsid w:val="0071191B"/>
    <w:pPr>
      <w:numPr>
        <w:numId w:val="6"/>
      </w:numPr>
    </w:pPr>
  </w:style>
  <w:style w:type="character" w:styleId="UnresolvedMention">
    <w:name w:val="Unresolved Mention"/>
    <w:basedOn w:val="DefaultParagraphFont"/>
    <w:uiPriority w:val="99"/>
    <w:semiHidden/>
    <w:unhideWhenUsed/>
    <w:rsid w:val="00DC7804"/>
    <w:rPr>
      <w:color w:val="605E5C"/>
      <w:shd w:val="clear" w:color="auto" w:fill="E1DFDD"/>
    </w:rPr>
  </w:style>
  <w:style w:type="paragraph" w:styleId="Revision">
    <w:name w:val="Revision"/>
    <w:hidden/>
    <w:uiPriority w:val="99"/>
    <w:semiHidden/>
    <w:rsid w:val="00D8107E"/>
    <w:rPr>
      <w:rFonts w:ascii="NNFPLJ+TimesNewRoman" w:eastAsia="Times" w:hAnsi="NNFPLJ+TimesNewRoman" w:cs="Times"/>
    </w:rPr>
  </w:style>
  <w:style w:type="paragraph" w:styleId="NormalWeb">
    <w:name w:val="Normal (Web)"/>
    <w:basedOn w:val="Normal"/>
    <w:uiPriority w:val="99"/>
    <w:semiHidden/>
    <w:unhideWhenUsed/>
    <w:rsid w:val="00D8107E"/>
    <w:pPr>
      <w:autoSpaceDE/>
      <w:autoSpaceDN/>
      <w:adjustRightInd/>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D6E6D"/>
    <w:rPr>
      <w:sz w:val="16"/>
      <w:szCs w:val="16"/>
    </w:rPr>
  </w:style>
  <w:style w:type="paragraph" w:styleId="CommentText">
    <w:name w:val="annotation text"/>
    <w:basedOn w:val="Normal"/>
    <w:link w:val="CommentTextChar"/>
    <w:uiPriority w:val="99"/>
    <w:unhideWhenUsed/>
    <w:rsid w:val="000D6E6D"/>
    <w:rPr>
      <w:sz w:val="20"/>
      <w:szCs w:val="20"/>
    </w:rPr>
  </w:style>
  <w:style w:type="character" w:customStyle="1" w:styleId="CommentTextChar">
    <w:name w:val="Comment Text Char"/>
    <w:basedOn w:val="DefaultParagraphFont"/>
    <w:link w:val="CommentText"/>
    <w:uiPriority w:val="99"/>
    <w:rsid w:val="000D6E6D"/>
    <w:rPr>
      <w:rFonts w:ascii="NNFPLJ+TimesNewRoman" w:eastAsia="Times" w:hAnsi="NNFPLJ+TimesNewRoman" w:cs="Times"/>
      <w:sz w:val="20"/>
      <w:szCs w:val="20"/>
    </w:rPr>
  </w:style>
  <w:style w:type="paragraph" w:styleId="CommentSubject">
    <w:name w:val="annotation subject"/>
    <w:basedOn w:val="CommentText"/>
    <w:next w:val="CommentText"/>
    <w:link w:val="CommentSubjectChar"/>
    <w:uiPriority w:val="99"/>
    <w:semiHidden/>
    <w:unhideWhenUsed/>
    <w:rsid w:val="000D6E6D"/>
    <w:rPr>
      <w:b/>
      <w:bCs/>
    </w:rPr>
  </w:style>
  <w:style w:type="character" w:customStyle="1" w:styleId="CommentSubjectChar">
    <w:name w:val="Comment Subject Char"/>
    <w:basedOn w:val="CommentTextChar"/>
    <w:link w:val="CommentSubject"/>
    <w:uiPriority w:val="99"/>
    <w:semiHidden/>
    <w:rsid w:val="000D6E6D"/>
    <w:rPr>
      <w:rFonts w:ascii="NNFPLJ+TimesNewRoman" w:eastAsia="Times" w:hAnsi="NNFPLJ+TimesNewRoman" w:cs="Times"/>
      <w:b/>
      <w:bCs/>
      <w:sz w:val="20"/>
      <w:szCs w:val="20"/>
    </w:rPr>
  </w:style>
  <w:style w:type="character" w:customStyle="1" w:styleId="apple-tab-span">
    <w:name w:val="apple-tab-span"/>
    <w:basedOn w:val="DefaultParagraphFont"/>
    <w:rsid w:val="00FF1D28"/>
  </w:style>
  <w:style w:type="character" w:styleId="FollowedHyperlink">
    <w:name w:val="FollowedHyperlink"/>
    <w:basedOn w:val="DefaultParagraphFont"/>
    <w:uiPriority w:val="99"/>
    <w:semiHidden/>
    <w:unhideWhenUsed/>
    <w:rsid w:val="00CD6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1982">
      <w:bodyDiv w:val="1"/>
      <w:marLeft w:val="0"/>
      <w:marRight w:val="0"/>
      <w:marTop w:val="0"/>
      <w:marBottom w:val="0"/>
      <w:divBdr>
        <w:top w:val="none" w:sz="0" w:space="0" w:color="auto"/>
        <w:left w:val="none" w:sz="0" w:space="0" w:color="auto"/>
        <w:bottom w:val="none" w:sz="0" w:space="0" w:color="auto"/>
        <w:right w:val="none" w:sz="0" w:space="0" w:color="auto"/>
      </w:divBdr>
    </w:div>
    <w:div w:id="659427386">
      <w:bodyDiv w:val="1"/>
      <w:marLeft w:val="0"/>
      <w:marRight w:val="0"/>
      <w:marTop w:val="0"/>
      <w:marBottom w:val="0"/>
      <w:divBdr>
        <w:top w:val="none" w:sz="0" w:space="0" w:color="auto"/>
        <w:left w:val="none" w:sz="0" w:space="0" w:color="auto"/>
        <w:bottom w:val="none" w:sz="0" w:space="0" w:color="auto"/>
        <w:right w:val="none" w:sz="0" w:space="0" w:color="auto"/>
      </w:divBdr>
    </w:div>
    <w:div w:id="1191380598">
      <w:bodyDiv w:val="1"/>
      <w:marLeft w:val="0"/>
      <w:marRight w:val="0"/>
      <w:marTop w:val="0"/>
      <w:marBottom w:val="0"/>
      <w:divBdr>
        <w:top w:val="none" w:sz="0" w:space="0" w:color="auto"/>
        <w:left w:val="none" w:sz="0" w:space="0" w:color="auto"/>
        <w:bottom w:val="none" w:sz="0" w:space="0" w:color="auto"/>
        <w:right w:val="none" w:sz="0" w:space="0" w:color="auto"/>
      </w:divBdr>
    </w:div>
    <w:div w:id="1253659847">
      <w:bodyDiv w:val="1"/>
      <w:marLeft w:val="0"/>
      <w:marRight w:val="0"/>
      <w:marTop w:val="0"/>
      <w:marBottom w:val="0"/>
      <w:divBdr>
        <w:top w:val="none" w:sz="0" w:space="0" w:color="auto"/>
        <w:left w:val="none" w:sz="0" w:space="0" w:color="auto"/>
        <w:bottom w:val="none" w:sz="0" w:space="0" w:color="auto"/>
        <w:right w:val="none" w:sz="0" w:space="0" w:color="auto"/>
      </w:divBdr>
    </w:div>
    <w:div w:id="1331564513">
      <w:bodyDiv w:val="1"/>
      <w:marLeft w:val="0"/>
      <w:marRight w:val="0"/>
      <w:marTop w:val="0"/>
      <w:marBottom w:val="0"/>
      <w:divBdr>
        <w:top w:val="none" w:sz="0" w:space="0" w:color="auto"/>
        <w:left w:val="none" w:sz="0" w:space="0" w:color="auto"/>
        <w:bottom w:val="none" w:sz="0" w:space="0" w:color="auto"/>
        <w:right w:val="none" w:sz="0" w:space="0" w:color="auto"/>
      </w:divBdr>
    </w:div>
    <w:div w:id="1364525446">
      <w:bodyDiv w:val="1"/>
      <w:marLeft w:val="0"/>
      <w:marRight w:val="0"/>
      <w:marTop w:val="0"/>
      <w:marBottom w:val="0"/>
      <w:divBdr>
        <w:top w:val="none" w:sz="0" w:space="0" w:color="auto"/>
        <w:left w:val="none" w:sz="0" w:space="0" w:color="auto"/>
        <w:bottom w:val="none" w:sz="0" w:space="0" w:color="auto"/>
        <w:right w:val="none" w:sz="0" w:space="0" w:color="auto"/>
      </w:divBdr>
    </w:div>
    <w:div w:id="1644576437">
      <w:bodyDiv w:val="1"/>
      <w:marLeft w:val="0"/>
      <w:marRight w:val="0"/>
      <w:marTop w:val="0"/>
      <w:marBottom w:val="0"/>
      <w:divBdr>
        <w:top w:val="none" w:sz="0" w:space="0" w:color="auto"/>
        <w:left w:val="none" w:sz="0" w:space="0" w:color="auto"/>
        <w:bottom w:val="none" w:sz="0" w:space="0" w:color="auto"/>
        <w:right w:val="none" w:sz="0" w:space="0" w:color="auto"/>
      </w:divBdr>
    </w:div>
    <w:div w:id="1882550821">
      <w:bodyDiv w:val="1"/>
      <w:marLeft w:val="0"/>
      <w:marRight w:val="0"/>
      <w:marTop w:val="0"/>
      <w:marBottom w:val="0"/>
      <w:divBdr>
        <w:top w:val="none" w:sz="0" w:space="0" w:color="auto"/>
        <w:left w:val="none" w:sz="0" w:space="0" w:color="auto"/>
        <w:bottom w:val="none" w:sz="0" w:space="0" w:color="auto"/>
        <w:right w:val="none" w:sz="0" w:space="0" w:color="auto"/>
      </w:divBdr>
    </w:div>
    <w:div w:id="1932229858">
      <w:bodyDiv w:val="1"/>
      <w:marLeft w:val="0"/>
      <w:marRight w:val="0"/>
      <w:marTop w:val="0"/>
      <w:marBottom w:val="0"/>
      <w:divBdr>
        <w:top w:val="none" w:sz="0" w:space="0" w:color="auto"/>
        <w:left w:val="none" w:sz="0" w:space="0" w:color="auto"/>
        <w:bottom w:val="none" w:sz="0" w:space="0" w:color="auto"/>
        <w:right w:val="none" w:sz="0" w:space="0" w:color="auto"/>
      </w:divBdr>
    </w:div>
    <w:div w:id="2076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rotocol.umn.edu/userLogin.do" TargetMode="External"/><Relationship Id="rId117" Type="http://schemas.openxmlformats.org/officeDocument/2006/relationships/theme" Target="theme/theme1.xml"/><Relationship Id="rId21" Type="http://schemas.openxmlformats.org/officeDocument/2006/relationships/hyperlink" Target="mailto:ccprc@umn.edu" TargetMode="External"/><Relationship Id="rId42" Type="http://schemas.openxmlformats.org/officeDocument/2006/relationships/hyperlink" Target="https://policy.umn.edu/research/investigationaldrugs-proc01" TargetMode="External"/><Relationship Id="rId47" Type="http://schemas.openxmlformats.org/officeDocument/2006/relationships/hyperlink" Target="http://www.dehs.umn.edu/rad_forms.htm" TargetMode="External"/><Relationship Id="rId63" Type="http://schemas.openxmlformats.org/officeDocument/2006/relationships/hyperlink" Target="https://www.fairview.org/Research/Forresearchers/Researchcompliance/Researchpolicies/index.htm" TargetMode="External"/><Relationship Id="rId68" Type="http://schemas.openxmlformats.org/officeDocument/2006/relationships/hyperlink" Target="https://www.ctsi.umn.edu/consultations-and-services/data-access-and-informatics-consulting/bpic" TargetMode="External"/><Relationship Id="rId84" Type="http://schemas.openxmlformats.org/officeDocument/2006/relationships/hyperlink" Target="https://www.healthprivacy.umn.edu/research" TargetMode="External"/><Relationship Id="rId89" Type="http://schemas.openxmlformats.org/officeDocument/2006/relationships/hyperlink" Target="https://research.umn.edu/units/irb/toolkit-library/checklists" TargetMode="External"/><Relationship Id="rId112" Type="http://schemas.openxmlformats.org/officeDocument/2006/relationships/hyperlink" Target="https://research.umn.edu/units/irb/how-submit/single-irb-sirb-external-irb-requests-process" TargetMode="External"/><Relationship Id="rId16" Type="http://schemas.openxmlformats.org/officeDocument/2006/relationships/hyperlink" Target="mailto:medreg@umn.edu" TargetMode="External"/><Relationship Id="rId107" Type="http://schemas.openxmlformats.org/officeDocument/2006/relationships/hyperlink" Target="https://research.umn.edu/units/irb/toolkit-library/worksheets" TargetMode="External"/><Relationship Id="rId11" Type="http://schemas.openxmlformats.org/officeDocument/2006/relationships/hyperlink" Target="https://drive.google.com/file/d/0B7644h9N2vLcOWtzU2FmSU5oS0U/edit" TargetMode="External"/><Relationship Id="rId32" Type="http://schemas.openxmlformats.org/officeDocument/2006/relationships/hyperlink" Target="mailto:bpic@umn.edu" TargetMode="External"/><Relationship Id="rId37" Type="http://schemas.openxmlformats.org/officeDocument/2006/relationships/hyperlink" Target="https://libguides.umn.edu/ResearchWithIndigenousPartners" TargetMode="External"/><Relationship Id="rId53" Type="http://schemas.openxmlformats.org/officeDocument/2006/relationships/hyperlink" Target="https://research.umn.edu/units/irb/toolkit-library/checklists" TargetMode="External"/><Relationship Id="rId58" Type="http://schemas.openxmlformats.org/officeDocument/2006/relationships/hyperlink" Target="https://www.fairview.org/~/media/Fairview/PDFs/Research/Research%20Recruitment%20Guide_FV_6.1.22.pdf" TargetMode="External"/><Relationship Id="rId74" Type="http://schemas.openxmlformats.org/officeDocument/2006/relationships/hyperlink" Target="http://policy.umn.edu/operations/phi-appa" TargetMode="External"/><Relationship Id="rId79" Type="http://schemas.openxmlformats.org/officeDocument/2006/relationships/hyperlink" Target="mailto:security@umn.edu" TargetMode="External"/><Relationship Id="rId102" Type="http://schemas.openxmlformats.org/officeDocument/2006/relationships/hyperlink" Target="https://drive.google.com/open?id=0B7644h9N2vLcMGhpekhzTnZ3ODQ" TargetMode="External"/><Relationship Id="rId5" Type="http://schemas.openxmlformats.org/officeDocument/2006/relationships/webSettings" Target="webSettings.xml"/><Relationship Id="rId90" Type="http://schemas.openxmlformats.org/officeDocument/2006/relationships/hyperlink" Target="https://research.umn.edu/units/irb/toolkit-library/checklists" TargetMode="External"/><Relationship Id="rId95" Type="http://schemas.openxmlformats.org/officeDocument/2006/relationships/hyperlink" Target="https://research.umn.edu/units/irb/toolkit-library/policies" TargetMode="External"/><Relationship Id="rId22" Type="http://schemas.openxmlformats.org/officeDocument/2006/relationships/hyperlink" Target="https://radsafety.umn.edu/human-use-application-and-resources" TargetMode="External"/><Relationship Id="rId27" Type="http://schemas.openxmlformats.org/officeDocument/2006/relationships/hyperlink" Target="https://research.umn.edu/units/obao/about-us/contact-us" TargetMode="External"/><Relationship Id="rId43" Type="http://schemas.openxmlformats.org/officeDocument/2006/relationships/hyperlink" Target="http://www.fairview.org/fv/groups/internet/documents/web_content/s_033272.pdf" TargetMode="External"/><Relationship Id="rId48" Type="http://schemas.openxmlformats.org/officeDocument/2006/relationships/hyperlink" Target="https://www.cmrr.umn.edu/preirb/" TargetMode="External"/><Relationship Id="rId64" Type="http://schemas.openxmlformats.org/officeDocument/2006/relationships/hyperlink" Target="https://policy.umn.edu/contracts/categories/OT/240/253" TargetMode="External"/><Relationship Id="rId69" Type="http://schemas.openxmlformats.org/officeDocument/2006/relationships/hyperlink" Target="https://www.epic.com/" TargetMode="External"/><Relationship Id="rId113" Type="http://schemas.openxmlformats.org/officeDocument/2006/relationships/header" Target="header1.xml"/><Relationship Id="rId80" Type="http://schemas.openxmlformats.org/officeDocument/2006/relationships/hyperlink" Target="https://www.ctsi.umn.edu/consultations-and-services/data-access-and-informatics-consulting/bpic" TargetMode="External"/><Relationship Id="rId85" Type="http://schemas.openxmlformats.org/officeDocument/2006/relationships/hyperlink" Target="https://research.umn.edu/units/irb/toolkit-library/worksheets" TargetMode="External"/><Relationship Id="rId12" Type="http://schemas.openxmlformats.org/officeDocument/2006/relationships/hyperlink" Target="https://drive.google.com/file/d/0B7644h9N2vLcOWtzU2FmSU5oS0U/edit" TargetMode="External"/><Relationship Id="rId17" Type="http://schemas.openxmlformats.org/officeDocument/2006/relationships/hyperlink" Target="https://policy.umn.edu/research/indide" TargetMode="External"/><Relationship Id="rId33" Type="http://schemas.openxmlformats.org/officeDocument/2006/relationships/hyperlink" Target="mailto:bionet@umn.edu" TargetMode="External"/><Relationship Id="rId38" Type="http://schemas.openxmlformats.org/officeDocument/2006/relationships/hyperlink" Target="https://ctsi.umn.edu/tools/redcap" TargetMode="External"/><Relationship Id="rId59" Type="http://schemas.openxmlformats.org/officeDocument/2006/relationships/hyperlink" Target="https://research.umn.edu/units/irb/toolkit-library/templates-forms" TargetMode="External"/><Relationship Id="rId103" Type="http://schemas.openxmlformats.org/officeDocument/2006/relationships/hyperlink" Target="https://privacy.umn.edu/general-data-protection-regulation-gdpr" TargetMode="External"/><Relationship Id="rId108" Type="http://schemas.openxmlformats.org/officeDocument/2006/relationships/hyperlink" Target="http://global.umn.edu/travel/approval/index.html" TargetMode="External"/><Relationship Id="rId54" Type="http://schemas.openxmlformats.org/officeDocument/2006/relationships/hyperlink" Target="https://research.umn.edu/units/irb/toolkit-library/checklists" TargetMode="External"/><Relationship Id="rId70" Type="http://schemas.openxmlformats.org/officeDocument/2006/relationships/hyperlink" Target="https://healthprivacy.umn.edu/research/hipaa-related-research-issues" TargetMode="External"/><Relationship Id="rId75" Type="http://schemas.openxmlformats.org/officeDocument/2006/relationships/hyperlink" Target="http://it.umn.edu/technology/proofpoint-secure-email-center" TargetMode="External"/><Relationship Id="rId91" Type="http://schemas.openxmlformats.org/officeDocument/2006/relationships/hyperlink" Target="https://research.umn.edu/units/irb/toolkit-library/checklists" TargetMode="External"/><Relationship Id="rId96" Type="http://schemas.openxmlformats.org/officeDocument/2006/relationships/hyperlink" Target="https://research.umn.edu/units/irb/toolkit-library/polici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armstro@umn.edu" TargetMode="External"/><Relationship Id="rId28" Type="http://schemas.openxmlformats.org/officeDocument/2006/relationships/hyperlink" Target="mailto:privacy@umn.edu" TargetMode="External"/><Relationship Id="rId49" Type="http://schemas.openxmlformats.org/officeDocument/2006/relationships/hyperlink" Target="https://www.ctsi.umn.edu/consultations-and-services/specimen-procurement/tissue-procurement-facility" TargetMode="External"/><Relationship Id="rId114" Type="http://schemas.openxmlformats.org/officeDocument/2006/relationships/footer" Target="footer1.xml"/><Relationship Id="rId10" Type="http://schemas.openxmlformats.org/officeDocument/2006/relationships/hyperlink" Target="https://drive.google.com/file/d/0B7644h9N2vLcOWtzU2FmSU5oS0U/edit" TargetMode="External"/><Relationship Id="rId31" Type="http://schemas.openxmlformats.org/officeDocument/2006/relationships/hyperlink" Target="mailto:fencl003@umn.edu" TargetMode="External"/><Relationship Id="rId44" Type="http://schemas.openxmlformats.org/officeDocument/2006/relationships/hyperlink" Target="http://www.ibc.umn.edu/forms.html" TargetMode="External"/><Relationship Id="rId52" Type="http://schemas.openxmlformats.org/officeDocument/2006/relationships/hyperlink" Target="https://research.umn.edu/units/irb/toolkit-library/checklists" TargetMode="External"/><Relationship Id="rId60" Type="http://schemas.openxmlformats.org/officeDocument/2006/relationships/hyperlink" Target="http://osp.od.nih.gov/wp-content/uploads/Protocol-Template-Version-1.0-040717.docx" TargetMode="External"/><Relationship Id="rId65" Type="http://schemas.openxmlformats.org/officeDocument/2006/relationships/hyperlink" Target="https://www.gillettechildrens.org/for-medical-professionals/research/research-administration" TargetMode="External"/><Relationship Id="rId73" Type="http://schemas.openxmlformats.org/officeDocument/2006/relationships/hyperlink" Target="https://healthprivacy.umn.edu/hipco-forms" TargetMode="External"/><Relationship Id="rId78" Type="http://schemas.openxmlformats.org/officeDocument/2006/relationships/hyperlink" Target="https://healthprivacy.umn.edu/research/hipaa-related-research-issues" TargetMode="External"/><Relationship Id="rId81" Type="http://schemas.openxmlformats.org/officeDocument/2006/relationships/hyperlink" Target="mailto:security@umn.edu" TargetMode="External"/><Relationship Id="rId86" Type="http://schemas.openxmlformats.org/officeDocument/2006/relationships/hyperlink" Target="https://research.umn.edu/sites/research.umn.edu/files/hrp-103_-_investigator_manual_google_doc.pdf" TargetMode="External"/><Relationship Id="rId94" Type="http://schemas.openxmlformats.org/officeDocument/2006/relationships/hyperlink" Target="https://research.umn.edu/units/irb/toolkit-library/standard-operating-procedures" TargetMode="External"/><Relationship Id="rId99" Type="http://schemas.openxmlformats.org/officeDocument/2006/relationships/hyperlink" Target="https://research.umn.edu/units/irb/toolkit-library/standard-operating-procedures" TargetMode="External"/><Relationship Id="rId101" Type="http://schemas.openxmlformats.org/officeDocument/2006/relationships/hyperlink" Target="https://research.umn.edu/units/hrpp/education-training/order-print-participant-materials" TargetMode="External"/><Relationship Id="rId4" Type="http://schemas.openxmlformats.org/officeDocument/2006/relationships/settings" Target="settings.xml"/><Relationship Id="rId9" Type="http://schemas.openxmlformats.org/officeDocument/2006/relationships/hyperlink" Target="https://drive.google.com/file/d/0B7644h9N2vLcOWtzU2FmSU5oS0U/edit" TargetMode="External"/><Relationship Id="rId13" Type="http://schemas.openxmlformats.org/officeDocument/2006/relationships/hyperlink" Target="https://drive.google.com/file/d/0B7644h9N2vLcMTl0ZE9yQkhLd3c/view" TargetMode="External"/><Relationship Id="rId18" Type="http://schemas.openxmlformats.org/officeDocument/2006/relationships/hyperlink" Target="https://drive.google.com/uc?export=download&amp;id=0B7644h9N2vLcOWtzU2FmSU5oS0U" TargetMode="External"/><Relationship Id="rId39"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109" Type="http://schemas.openxmlformats.org/officeDocument/2006/relationships/hyperlink" Target="https://healthprivacy.umn.edu/hipco-forms" TargetMode="External"/><Relationship Id="rId34" Type="http://schemas.openxmlformats.org/officeDocument/2006/relationships/hyperlink" Target="mailto:becca002@umn.edu" TargetMode="External"/><Relationship Id="rId50" Type="http://schemas.openxmlformats.org/officeDocument/2006/relationships/hyperlink" Target="https://drive.google.com/file/d/0B7644h9N2vLcOWtzU2FmSU5oS0U/edit" TargetMode="External"/><Relationship Id="rId55" Type="http://schemas.openxmlformats.org/officeDocument/2006/relationships/hyperlink" Target="https://research.umn.edu/units/irb/toolkit-library/checklists" TargetMode="External"/><Relationship Id="rId76" Type="http://schemas.openxmlformats.org/officeDocument/2006/relationships/hyperlink" Target="https://healthprivacy.umn.edu/research/hipaa-related-research-issues" TargetMode="External"/><Relationship Id="rId97" Type="http://schemas.openxmlformats.org/officeDocument/2006/relationships/hyperlink" Target="https://research.umn.edu/units/irb/toolkit-library/checklists" TargetMode="External"/><Relationship Id="rId104" Type="http://schemas.openxmlformats.org/officeDocument/2006/relationships/hyperlink" Target="https://drive.google.com/open?id=0B7644h9N2vLcVmwxR2dOZFRGSDg" TargetMode="External"/><Relationship Id="rId7" Type="http://schemas.openxmlformats.org/officeDocument/2006/relationships/endnotes" Target="endnotes.xml"/><Relationship Id="rId71" Type="http://schemas.openxmlformats.org/officeDocument/2006/relationships/hyperlink" Target="https://healthprivacy.umn.edu/research/hipaa-related-research-issues" TargetMode="External"/><Relationship Id="rId92" Type="http://schemas.openxmlformats.org/officeDocument/2006/relationships/hyperlink" Target="https://research.umn.edu/units/irb/toolkit-library/templates" TargetMode="External"/><Relationship Id="rId2" Type="http://schemas.openxmlformats.org/officeDocument/2006/relationships/numbering" Target="numbering.xml"/><Relationship Id="rId29" Type="http://schemas.openxmlformats.org/officeDocument/2006/relationships/hyperlink" Target="mailto:ancillaryreview@Fairview.org" TargetMode="External"/><Relationship Id="rId24" Type="http://schemas.openxmlformats.org/officeDocument/2006/relationships/hyperlink" Target="https://www.cmrr.umn.edu/preirb/user/user.php" TargetMode="External"/><Relationship Id="rId40" Type="http://schemas.openxmlformats.org/officeDocument/2006/relationships/hyperlink" Target="mailto:hlogren@uumn.edu" TargetMode="External"/><Relationship Id="rId45" Type="http://schemas.openxmlformats.org/officeDocument/2006/relationships/hyperlink" Target="https://policy.umn.edu/research/embryonicstemcells" TargetMode="External"/><Relationship Id="rId66" Type="http://schemas.openxmlformats.org/officeDocument/2006/relationships/hyperlink" Target="https://healthprivacy.umn.edu/compliance/hipaa-compliance-university" TargetMode="External"/><Relationship Id="rId87" Type="http://schemas.openxmlformats.org/officeDocument/2006/relationships/hyperlink" Target="https://research.umn.edu/units/irb/toolkit-library/standard-operating-procedures" TargetMode="External"/><Relationship Id="rId110" Type="http://schemas.openxmlformats.org/officeDocument/2006/relationships/hyperlink" Target="https://www.gdpradvisor.co.uk/gdpr-countries" TargetMode="External"/><Relationship Id="rId115" Type="http://schemas.openxmlformats.org/officeDocument/2006/relationships/fontTable" Target="fontTable.xml"/><Relationship Id="rId61" Type="http://schemas.openxmlformats.org/officeDocument/2006/relationships/hyperlink" Target="https://www.hhs.gov/hipaa/for-professionals/privacy/special-topics/de-identification/index.html" TargetMode="External"/><Relationship Id="rId82" Type="http://schemas.openxmlformats.org/officeDocument/2006/relationships/hyperlink" Target="https://www.hhs.gov/hipaa/for-professionals/special-topics/emergency-preparedness/limited-data-set/index.html" TargetMode="External"/><Relationship Id="rId19" Type="http://schemas.openxmlformats.org/officeDocument/2006/relationships/hyperlink" Target="mailto:hrpp@umn.edu" TargetMode="External"/><Relationship Id="rId14" Type="http://schemas.openxmlformats.org/officeDocument/2006/relationships/hyperlink" Target="mailto:research@gillettechildrens.com" TargetMode="External"/><Relationship Id="rId30" Type="http://schemas.openxmlformats.org/officeDocument/2006/relationships/hyperlink" Target="https://ctsi.umn.edu/services/regulatory/clinical-trial-monitoring" TargetMode="External"/><Relationship Id="rId35" Type="http://schemas.openxmlformats.org/officeDocument/2006/relationships/hyperlink" Target="mailto:fencl003@umn.edu" TargetMode="External"/><Relationship Id="rId56" Type="http://schemas.openxmlformats.org/officeDocument/2006/relationships/hyperlink" Target="https://research.umn.edu/units/irb/toolkit-library/checklists" TargetMode="External"/><Relationship Id="rId77" Type="http://schemas.openxmlformats.org/officeDocument/2006/relationships/hyperlink" Target="https://it.umn.edu/services-technologies/resources/health-sciences-technology-request" TargetMode="External"/><Relationship Id="rId100" Type="http://schemas.openxmlformats.org/officeDocument/2006/relationships/hyperlink" Target="https://research.umn.edu/units/irb/toolkit-library/standard-operating-procedures" TargetMode="External"/><Relationship Id="rId105" Type="http://schemas.openxmlformats.org/officeDocument/2006/relationships/hyperlink" Target="https://www.gdpradvisor.co.uk/gdpr-countries" TargetMode="External"/><Relationship Id="rId8" Type="http://schemas.openxmlformats.org/officeDocument/2006/relationships/hyperlink" Target="https://drive.google.com/file/d/0B7644h9N2vLcOWtzU2FmSU5oS0U/edit" TargetMode="External"/><Relationship Id="rId51" Type="http://schemas.openxmlformats.org/officeDocument/2006/relationships/hyperlink" Target="https://research.umn.edu/units/irb/toolkit-library/checklists" TargetMode="External"/><Relationship Id="rId72" Type="http://schemas.openxmlformats.org/officeDocument/2006/relationships/hyperlink" Target="https://healthprivacy.umn.edu/hipco-forms" TargetMode="External"/><Relationship Id="rId93" Type="http://schemas.openxmlformats.org/officeDocument/2006/relationships/hyperlink" Target="https://research.umn.edu/units/irb/toolkit-library/standard-operating-procedures" TargetMode="External"/><Relationship Id="rId98" Type="http://schemas.openxmlformats.org/officeDocument/2006/relationships/hyperlink" Target="https://research.umn.edu/units/irb/toolkit-library/standard-operating-procedures" TargetMode="External"/><Relationship Id="rId3" Type="http://schemas.openxmlformats.org/officeDocument/2006/relationships/styles" Target="styles.xml"/><Relationship Id="rId25" Type="http://schemas.openxmlformats.org/officeDocument/2006/relationships/hyperlink" Target="mailto:ande2445@umn.edu" TargetMode="External"/><Relationship Id="rId46" Type="http://schemas.openxmlformats.org/officeDocument/2006/relationships/hyperlink" Target="https://policy.umn.edu/research/fetalresearch" TargetMode="External"/><Relationship Id="rId67" Type="http://schemas.openxmlformats.org/officeDocument/2006/relationships/hyperlink" Target="https://healthprivacy.umn.edu/research/hipaa-related-research-issues" TargetMode="External"/><Relationship Id="rId116" Type="http://schemas.openxmlformats.org/officeDocument/2006/relationships/glossaryDocument" Target="glossary/document.xml"/><Relationship Id="rId20" Type="http://schemas.openxmlformats.org/officeDocument/2006/relationships/hyperlink" Target="https://www.cancer.umn.edu/for-researchers/investigator-resources/cancer-protocol-review-committee" TargetMode="External"/><Relationship Id="rId41" Type="http://schemas.openxmlformats.org/officeDocument/2006/relationships/hyperlink" Target="https://www.cancer.umn.edu/for-researchers/investigator-resources/cancer-protocol-review-committee" TargetMode="External"/><Relationship Id="rId62" Type="http://schemas.openxmlformats.org/officeDocument/2006/relationships/hyperlink" Target="https://policy.umn.edu/operations/phi" TargetMode="External"/><Relationship Id="rId83" Type="http://schemas.openxmlformats.org/officeDocument/2006/relationships/hyperlink" Target="https://policy.umn.edu/media/419/download" TargetMode="External"/><Relationship Id="rId88" Type="http://schemas.openxmlformats.org/officeDocument/2006/relationships/hyperlink" Target="https://research.umn.edu/units/irb/toolkit-library/standard-operating-procedures" TargetMode="External"/><Relationship Id="rId111" Type="http://schemas.openxmlformats.org/officeDocument/2006/relationships/hyperlink" Target="https://healthprivacy.umn.edu/hipco-forms" TargetMode="External"/><Relationship Id="rId15" Type="http://schemas.openxmlformats.org/officeDocument/2006/relationships/hyperlink" Target="mailto:ancillaryreview@Fairview.org" TargetMode="External"/><Relationship Id="rId36" Type="http://schemas.openxmlformats.org/officeDocument/2006/relationships/hyperlink" Target="mailto:oncore@umn.edu" TargetMode="External"/><Relationship Id="rId57" Type="http://schemas.openxmlformats.org/officeDocument/2006/relationships/hyperlink" Target="https://research.umn.edu/units/irb/toolkit-library/worksheets" TargetMode="External"/><Relationship Id="rId106" Type="http://schemas.openxmlformats.org/officeDocument/2006/relationships/hyperlink" Target="https://healthprivacy.umn.edu/hipco-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DB37F1A21CF4C8219ED439D480135"/>
        <w:category>
          <w:name w:val="General"/>
          <w:gallery w:val="placeholder"/>
        </w:category>
        <w:types>
          <w:type w:val="bbPlcHdr"/>
        </w:types>
        <w:behaviors>
          <w:behavior w:val="content"/>
        </w:behaviors>
        <w:guid w:val="{10E6FACD-DACB-7D42-98FC-4D574EE49AB1}"/>
      </w:docPartPr>
      <w:docPartBody>
        <w:p w:rsidR="00415BC7" w:rsidRDefault="00216170" w:rsidP="00216170">
          <w:pPr>
            <w:pStyle w:val="E67DB37F1A21CF4C8219ED439D480135"/>
          </w:pPr>
          <w:r w:rsidRPr="001557EA">
            <w:rPr>
              <w:rStyle w:val="PlaceholderText"/>
              <w:rFonts w:cstheme="minorHAnsi"/>
            </w:rPr>
            <w:t>Choose an item.</w:t>
          </w:r>
        </w:p>
      </w:docPartBody>
    </w:docPart>
    <w:docPart>
      <w:docPartPr>
        <w:name w:val="46AC0D535171F847935BEA649B7AAF1E"/>
        <w:category>
          <w:name w:val="General"/>
          <w:gallery w:val="placeholder"/>
        </w:category>
        <w:types>
          <w:type w:val="bbPlcHdr"/>
        </w:types>
        <w:behaviors>
          <w:behavior w:val="content"/>
        </w:behaviors>
        <w:guid w:val="{2E2EBF4B-EF1A-FF4A-8E56-A4BD36034931}"/>
      </w:docPartPr>
      <w:docPartBody>
        <w:p w:rsidR="00415BC7" w:rsidRDefault="00216170" w:rsidP="00216170">
          <w:pPr>
            <w:pStyle w:val="46AC0D535171F847935BEA649B7AAF1E"/>
          </w:pPr>
          <w:r w:rsidRPr="00B27447">
            <w:rPr>
              <w:rStyle w:val="PlaceholderText"/>
            </w:rPr>
            <w:t>Choose an item.</w:t>
          </w:r>
        </w:p>
      </w:docPartBody>
    </w:docPart>
    <w:docPart>
      <w:docPartPr>
        <w:name w:val="662C4946E08B484B89997812516CFB02"/>
        <w:category>
          <w:name w:val="General"/>
          <w:gallery w:val="placeholder"/>
        </w:category>
        <w:types>
          <w:type w:val="bbPlcHdr"/>
        </w:types>
        <w:behaviors>
          <w:behavior w:val="content"/>
        </w:behaviors>
        <w:guid w:val="{0344F97A-15FE-1046-9CD9-47E072B75691}"/>
      </w:docPartPr>
      <w:docPartBody>
        <w:p w:rsidR="00415BC7" w:rsidRDefault="00216170" w:rsidP="00216170">
          <w:pPr>
            <w:pStyle w:val="662C4946E08B484B89997812516CFB02"/>
          </w:pPr>
          <w:r w:rsidRPr="00B27447">
            <w:rPr>
              <w:rStyle w:val="PlaceholderText"/>
            </w:rPr>
            <w:t>Choose an item.</w:t>
          </w:r>
        </w:p>
      </w:docPartBody>
    </w:docPart>
    <w:docPart>
      <w:docPartPr>
        <w:name w:val="6D6A7758B4EE7F48AD325125151A131F"/>
        <w:category>
          <w:name w:val="General"/>
          <w:gallery w:val="placeholder"/>
        </w:category>
        <w:types>
          <w:type w:val="bbPlcHdr"/>
        </w:types>
        <w:behaviors>
          <w:behavior w:val="content"/>
        </w:behaviors>
        <w:guid w:val="{8C61D816-82A7-C146-9125-67B23BBE54B2}"/>
      </w:docPartPr>
      <w:docPartBody>
        <w:p w:rsidR="00415BC7" w:rsidRDefault="00216170" w:rsidP="00216170">
          <w:pPr>
            <w:pStyle w:val="6D6A7758B4EE7F48AD325125151A131F"/>
          </w:pPr>
          <w:r w:rsidRPr="00B27447">
            <w:rPr>
              <w:rStyle w:val="PlaceholderText"/>
            </w:rPr>
            <w:t>Choose an item.</w:t>
          </w:r>
        </w:p>
      </w:docPartBody>
    </w:docPart>
    <w:docPart>
      <w:docPartPr>
        <w:name w:val="B3CF111FEE78574CB7C80F116722D996"/>
        <w:category>
          <w:name w:val="General"/>
          <w:gallery w:val="placeholder"/>
        </w:category>
        <w:types>
          <w:type w:val="bbPlcHdr"/>
        </w:types>
        <w:behaviors>
          <w:behavior w:val="content"/>
        </w:behaviors>
        <w:guid w:val="{3EC22ADB-7E0D-3249-91DC-326527336950}"/>
      </w:docPartPr>
      <w:docPartBody>
        <w:p w:rsidR="00415BC7" w:rsidRDefault="00216170" w:rsidP="00216170">
          <w:pPr>
            <w:pStyle w:val="B3CF111FEE78574CB7C80F116722D996"/>
          </w:pPr>
          <w:r w:rsidRPr="00B27447">
            <w:rPr>
              <w:rStyle w:val="PlaceholderText"/>
            </w:rPr>
            <w:t>Choose an item.</w:t>
          </w:r>
        </w:p>
      </w:docPartBody>
    </w:docPart>
    <w:docPart>
      <w:docPartPr>
        <w:name w:val="32FDD69E3BE86D4F95C73703E217E77D"/>
        <w:category>
          <w:name w:val="General"/>
          <w:gallery w:val="placeholder"/>
        </w:category>
        <w:types>
          <w:type w:val="bbPlcHdr"/>
        </w:types>
        <w:behaviors>
          <w:behavior w:val="content"/>
        </w:behaviors>
        <w:guid w:val="{6B2B943F-177D-D84B-9E00-A23361374128}"/>
      </w:docPartPr>
      <w:docPartBody>
        <w:p w:rsidR="00415BC7" w:rsidRDefault="00216170" w:rsidP="00216170">
          <w:pPr>
            <w:pStyle w:val="32FDD69E3BE86D4F95C73703E217E77D"/>
          </w:pPr>
          <w:r w:rsidRPr="00B27447">
            <w:rPr>
              <w:rStyle w:val="PlaceholderText"/>
            </w:rPr>
            <w:t>Choose an item.</w:t>
          </w:r>
        </w:p>
      </w:docPartBody>
    </w:docPart>
    <w:docPart>
      <w:docPartPr>
        <w:name w:val="6DDA006E463F7C4FAB3123C63BC1F92A"/>
        <w:category>
          <w:name w:val="General"/>
          <w:gallery w:val="placeholder"/>
        </w:category>
        <w:types>
          <w:type w:val="bbPlcHdr"/>
        </w:types>
        <w:behaviors>
          <w:behavior w:val="content"/>
        </w:behaviors>
        <w:guid w:val="{5660718A-A894-1A40-80CE-AFD480DEC7AF}"/>
      </w:docPartPr>
      <w:docPartBody>
        <w:p w:rsidR="00415BC7" w:rsidRDefault="00216170" w:rsidP="00216170">
          <w:pPr>
            <w:pStyle w:val="6DDA006E463F7C4FAB3123C63BC1F92A"/>
          </w:pPr>
          <w:r w:rsidRPr="00B27447">
            <w:rPr>
              <w:rStyle w:val="PlaceholderText"/>
            </w:rPr>
            <w:t>Choose an item.</w:t>
          </w:r>
        </w:p>
      </w:docPartBody>
    </w:docPart>
    <w:docPart>
      <w:docPartPr>
        <w:name w:val="75B862489F5A6D4480D7749F4182D278"/>
        <w:category>
          <w:name w:val="General"/>
          <w:gallery w:val="placeholder"/>
        </w:category>
        <w:types>
          <w:type w:val="bbPlcHdr"/>
        </w:types>
        <w:behaviors>
          <w:behavior w:val="content"/>
        </w:behaviors>
        <w:guid w:val="{0FA35B08-B719-7E4A-947C-F1E33A8C70FE}"/>
      </w:docPartPr>
      <w:docPartBody>
        <w:p w:rsidR="00415BC7" w:rsidRDefault="00216170" w:rsidP="00216170">
          <w:pPr>
            <w:pStyle w:val="75B862489F5A6D4480D7749F4182D278"/>
          </w:pPr>
          <w:r w:rsidRPr="00B27447">
            <w:rPr>
              <w:rStyle w:val="PlaceholderText"/>
            </w:rPr>
            <w:t>Choose an item.</w:t>
          </w:r>
        </w:p>
      </w:docPartBody>
    </w:docPart>
    <w:docPart>
      <w:docPartPr>
        <w:name w:val="80E9CDE7CF3FF3409B4CEBF61FCBCB01"/>
        <w:category>
          <w:name w:val="General"/>
          <w:gallery w:val="placeholder"/>
        </w:category>
        <w:types>
          <w:type w:val="bbPlcHdr"/>
        </w:types>
        <w:behaviors>
          <w:behavior w:val="content"/>
        </w:behaviors>
        <w:guid w:val="{BF4590CB-CEE5-C444-8DDB-C610698ECB95}"/>
      </w:docPartPr>
      <w:docPartBody>
        <w:p w:rsidR="00415BC7" w:rsidRDefault="00216170" w:rsidP="00216170">
          <w:pPr>
            <w:pStyle w:val="80E9CDE7CF3FF3409B4CEBF61FCBCB01"/>
          </w:pPr>
          <w:r w:rsidRPr="00B27447">
            <w:rPr>
              <w:rStyle w:val="PlaceholderText"/>
            </w:rPr>
            <w:t>Choose an item.</w:t>
          </w:r>
        </w:p>
      </w:docPartBody>
    </w:docPart>
    <w:docPart>
      <w:docPartPr>
        <w:name w:val="C1E9D83A0AFD8D4CB3584028B6170C4E"/>
        <w:category>
          <w:name w:val="General"/>
          <w:gallery w:val="placeholder"/>
        </w:category>
        <w:types>
          <w:type w:val="bbPlcHdr"/>
        </w:types>
        <w:behaviors>
          <w:behavior w:val="content"/>
        </w:behaviors>
        <w:guid w:val="{F4B36C86-7E09-0F42-ADE6-AFF0C31E9D66}"/>
      </w:docPartPr>
      <w:docPartBody>
        <w:p w:rsidR="00415BC7" w:rsidRDefault="00216170" w:rsidP="00216170">
          <w:pPr>
            <w:pStyle w:val="C1E9D83A0AFD8D4CB3584028B6170C4E"/>
          </w:pPr>
          <w:r w:rsidRPr="00B27447">
            <w:rPr>
              <w:rStyle w:val="PlaceholderText"/>
            </w:rPr>
            <w:t>Choose an item.</w:t>
          </w:r>
        </w:p>
      </w:docPartBody>
    </w:docPart>
    <w:docPart>
      <w:docPartPr>
        <w:name w:val="1EFE86320FD9F24FB132E7BF342124ED"/>
        <w:category>
          <w:name w:val="General"/>
          <w:gallery w:val="placeholder"/>
        </w:category>
        <w:types>
          <w:type w:val="bbPlcHdr"/>
        </w:types>
        <w:behaviors>
          <w:behavior w:val="content"/>
        </w:behaviors>
        <w:guid w:val="{01922D3A-300B-5540-B491-C1690C712056}"/>
      </w:docPartPr>
      <w:docPartBody>
        <w:p w:rsidR="00415BC7" w:rsidRDefault="00216170" w:rsidP="00216170">
          <w:pPr>
            <w:pStyle w:val="1EFE86320FD9F24FB132E7BF342124ED"/>
          </w:pPr>
          <w:r w:rsidRPr="00B27447">
            <w:rPr>
              <w:rStyle w:val="PlaceholderText"/>
            </w:rPr>
            <w:t>Choose an item.</w:t>
          </w:r>
        </w:p>
      </w:docPartBody>
    </w:docPart>
    <w:docPart>
      <w:docPartPr>
        <w:name w:val="4574429EEBBF9947A430A42C50061CEE"/>
        <w:category>
          <w:name w:val="General"/>
          <w:gallery w:val="placeholder"/>
        </w:category>
        <w:types>
          <w:type w:val="bbPlcHdr"/>
        </w:types>
        <w:behaviors>
          <w:behavior w:val="content"/>
        </w:behaviors>
        <w:guid w:val="{A647EF0D-6C5F-5645-9E70-7DF771DD5320}"/>
      </w:docPartPr>
      <w:docPartBody>
        <w:p w:rsidR="00415BC7" w:rsidRDefault="00216170" w:rsidP="00216170">
          <w:pPr>
            <w:pStyle w:val="4574429EEBBF9947A430A42C50061CEE"/>
          </w:pPr>
          <w:r w:rsidRPr="00B27447">
            <w:rPr>
              <w:rStyle w:val="PlaceholderText"/>
            </w:rPr>
            <w:t>Choose an item.</w:t>
          </w:r>
        </w:p>
      </w:docPartBody>
    </w:docPart>
    <w:docPart>
      <w:docPartPr>
        <w:name w:val="E4CF33E82FD30D479928E2F30C07D06E"/>
        <w:category>
          <w:name w:val="General"/>
          <w:gallery w:val="placeholder"/>
        </w:category>
        <w:types>
          <w:type w:val="bbPlcHdr"/>
        </w:types>
        <w:behaviors>
          <w:behavior w:val="content"/>
        </w:behaviors>
        <w:guid w:val="{F1B1B076-56FD-FA4F-9E7F-41FDAF4B141A}"/>
      </w:docPartPr>
      <w:docPartBody>
        <w:p w:rsidR="00415BC7" w:rsidRDefault="00216170" w:rsidP="00216170">
          <w:pPr>
            <w:pStyle w:val="E4CF33E82FD30D479928E2F30C07D06E"/>
          </w:pPr>
          <w:r w:rsidRPr="00B27447">
            <w:rPr>
              <w:rStyle w:val="PlaceholderText"/>
            </w:rPr>
            <w:t>Choose an item.</w:t>
          </w:r>
        </w:p>
      </w:docPartBody>
    </w:docPart>
    <w:docPart>
      <w:docPartPr>
        <w:name w:val="19FD3BC51E53A94C9D7134665A98CB3F"/>
        <w:category>
          <w:name w:val="General"/>
          <w:gallery w:val="placeholder"/>
        </w:category>
        <w:types>
          <w:type w:val="bbPlcHdr"/>
        </w:types>
        <w:behaviors>
          <w:behavior w:val="content"/>
        </w:behaviors>
        <w:guid w:val="{67CD5CA7-5C1F-0E46-9A38-46411E6DCE29}"/>
      </w:docPartPr>
      <w:docPartBody>
        <w:p w:rsidR="00415BC7" w:rsidRDefault="00216170" w:rsidP="00216170">
          <w:pPr>
            <w:pStyle w:val="19FD3BC51E53A94C9D7134665A98CB3F"/>
          </w:pPr>
          <w:r w:rsidRPr="00B27447">
            <w:rPr>
              <w:rStyle w:val="PlaceholderText"/>
            </w:rPr>
            <w:t>Choose an item.</w:t>
          </w:r>
        </w:p>
      </w:docPartBody>
    </w:docPart>
    <w:docPart>
      <w:docPartPr>
        <w:name w:val="435EB2C25D22F54FB52F9A83C7EF3A20"/>
        <w:category>
          <w:name w:val="General"/>
          <w:gallery w:val="placeholder"/>
        </w:category>
        <w:types>
          <w:type w:val="bbPlcHdr"/>
        </w:types>
        <w:behaviors>
          <w:behavior w:val="content"/>
        </w:behaviors>
        <w:guid w:val="{A9C40A48-4BBA-D34D-8489-7AD6E09B74B8}"/>
      </w:docPartPr>
      <w:docPartBody>
        <w:p w:rsidR="00415BC7" w:rsidRDefault="00216170" w:rsidP="00216170">
          <w:pPr>
            <w:pStyle w:val="435EB2C25D22F54FB52F9A83C7EF3A20"/>
          </w:pPr>
          <w:r w:rsidRPr="00B27447">
            <w:rPr>
              <w:rStyle w:val="PlaceholderText"/>
            </w:rPr>
            <w:t>Choose an item.</w:t>
          </w:r>
        </w:p>
      </w:docPartBody>
    </w:docPart>
    <w:docPart>
      <w:docPartPr>
        <w:name w:val="4C1FA424CD8E104489803077FCE618C1"/>
        <w:category>
          <w:name w:val="General"/>
          <w:gallery w:val="placeholder"/>
        </w:category>
        <w:types>
          <w:type w:val="bbPlcHdr"/>
        </w:types>
        <w:behaviors>
          <w:behavior w:val="content"/>
        </w:behaviors>
        <w:guid w:val="{43A728BD-2A97-1C41-BF4C-721CDB38F87D}"/>
      </w:docPartPr>
      <w:docPartBody>
        <w:p w:rsidR="00415BC7" w:rsidRDefault="00216170" w:rsidP="00216170">
          <w:pPr>
            <w:pStyle w:val="4C1FA424CD8E104489803077FCE618C1"/>
          </w:pPr>
          <w:r w:rsidRPr="00B27447">
            <w:rPr>
              <w:rStyle w:val="PlaceholderText"/>
            </w:rPr>
            <w:t>Choose an item.</w:t>
          </w:r>
        </w:p>
      </w:docPartBody>
    </w:docPart>
    <w:docPart>
      <w:docPartPr>
        <w:name w:val="99BC3CC79B64B040ADE0E4884ECA19C9"/>
        <w:category>
          <w:name w:val="General"/>
          <w:gallery w:val="placeholder"/>
        </w:category>
        <w:types>
          <w:type w:val="bbPlcHdr"/>
        </w:types>
        <w:behaviors>
          <w:behavior w:val="content"/>
        </w:behaviors>
        <w:guid w:val="{59FBBEC5-44BE-A547-A295-EA333B0DF3FB}"/>
      </w:docPartPr>
      <w:docPartBody>
        <w:p w:rsidR="005E63C2" w:rsidRDefault="00FA1D24" w:rsidP="00FA1D24">
          <w:pPr>
            <w:pStyle w:val="99BC3CC79B64B040ADE0E4884ECA19C9"/>
          </w:pPr>
          <w:r w:rsidRPr="00B27447">
            <w:rPr>
              <w:rStyle w:val="PlaceholderText"/>
            </w:rPr>
            <w:t>Choose an item.</w:t>
          </w:r>
        </w:p>
      </w:docPartBody>
    </w:docPart>
    <w:docPart>
      <w:docPartPr>
        <w:name w:val="86D978EEDA5B634BA35DB25960799410"/>
        <w:category>
          <w:name w:val="General"/>
          <w:gallery w:val="placeholder"/>
        </w:category>
        <w:types>
          <w:type w:val="bbPlcHdr"/>
        </w:types>
        <w:behaviors>
          <w:behavior w:val="content"/>
        </w:behaviors>
        <w:guid w:val="{D126E962-6D98-A04A-8592-CDEF88C594DA}"/>
      </w:docPartPr>
      <w:docPartBody>
        <w:p w:rsidR="005E63C2" w:rsidRDefault="00FA1D24" w:rsidP="00FA1D24">
          <w:pPr>
            <w:pStyle w:val="86D978EEDA5B634BA35DB25960799410"/>
          </w:pPr>
          <w:r w:rsidRPr="00B274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Headings CS)">
    <w:altName w:val="Times New Roman"/>
    <w:panose1 w:val="020B0604020202020204"/>
    <w:charset w:val="00"/>
    <w:family w:val="roman"/>
    <w:notTrueType/>
    <w:pitch w:val="default"/>
  </w:font>
  <w:font w:name="NNFPLJ+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70"/>
    <w:rsid w:val="000D4762"/>
    <w:rsid w:val="00102D10"/>
    <w:rsid w:val="001B61E3"/>
    <w:rsid w:val="00216170"/>
    <w:rsid w:val="002206C0"/>
    <w:rsid w:val="00243070"/>
    <w:rsid w:val="002E0708"/>
    <w:rsid w:val="003D66C9"/>
    <w:rsid w:val="003E7666"/>
    <w:rsid w:val="00415BC7"/>
    <w:rsid w:val="0042681A"/>
    <w:rsid w:val="00475069"/>
    <w:rsid w:val="004E7104"/>
    <w:rsid w:val="005A2CAC"/>
    <w:rsid w:val="005D3FD6"/>
    <w:rsid w:val="005D7D47"/>
    <w:rsid w:val="005E63C2"/>
    <w:rsid w:val="006A1D35"/>
    <w:rsid w:val="006A22D9"/>
    <w:rsid w:val="006E026F"/>
    <w:rsid w:val="00746371"/>
    <w:rsid w:val="007E5D5B"/>
    <w:rsid w:val="008E0FDF"/>
    <w:rsid w:val="008F3B29"/>
    <w:rsid w:val="00952FEE"/>
    <w:rsid w:val="0096708A"/>
    <w:rsid w:val="00976520"/>
    <w:rsid w:val="00A06B36"/>
    <w:rsid w:val="00A126AA"/>
    <w:rsid w:val="00A63B6C"/>
    <w:rsid w:val="00B31694"/>
    <w:rsid w:val="00B766ED"/>
    <w:rsid w:val="00C46C2F"/>
    <w:rsid w:val="00DA4F63"/>
    <w:rsid w:val="00EA6A3C"/>
    <w:rsid w:val="00F86A7C"/>
    <w:rsid w:val="00FA1D24"/>
    <w:rsid w:val="00FA5721"/>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D24"/>
    <w:rPr>
      <w:color w:val="808080"/>
    </w:rPr>
  </w:style>
  <w:style w:type="paragraph" w:customStyle="1" w:styleId="E67DB37F1A21CF4C8219ED439D480135">
    <w:name w:val="E67DB37F1A21CF4C8219ED439D480135"/>
    <w:rsid w:val="00216170"/>
  </w:style>
  <w:style w:type="paragraph" w:customStyle="1" w:styleId="46AC0D535171F847935BEA649B7AAF1E">
    <w:name w:val="46AC0D535171F847935BEA649B7AAF1E"/>
    <w:rsid w:val="00216170"/>
  </w:style>
  <w:style w:type="paragraph" w:customStyle="1" w:styleId="662C4946E08B484B89997812516CFB02">
    <w:name w:val="662C4946E08B484B89997812516CFB02"/>
    <w:rsid w:val="00216170"/>
  </w:style>
  <w:style w:type="paragraph" w:customStyle="1" w:styleId="6D6A7758B4EE7F48AD325125151A131F">
    <w:name w:val="6D6A7758B4EE7F48AD325125151A131F"/>
    <w:rsid w:val="00216170"/>
  </w:style>
  <w:style w:type="paragraph" w:customStyle="1" w:styleId="B3CF111FEE78574CB7C80F116722D996">
    <w:name w:val="B3CF111FEE78574CB7C80F116722D996"/>
    <w:rsid w:val="00216170"/>
  </w:style>
  <w:style w:type="paragraph" w:customStyle="1" w:styleId="32FDD69E3BE86D4F95C73703E217E77D">
    <w:name w:val="32FDD69E3BE86D4F95C73703E217E77D"/>
    <w:rsid w:val="00216170"/>
  </w:style>
  <w:style w:type="paragraph" w:customStyle="1" w:styleId="6DDA006E463F7C4FAB3123C63BC1F92A">
    <w:name w:val="6DDA006E463F7C4FAB3123C63BC1F92A"/>
    <w:rsid w:val="00216170"/>
  </w:style>
  <w:style w:type="paragraph" w:customStyle="1" w:styleId="75B862489F5A6D4480D7749F4182D278">
    <w:name w:val="75B862489F5A6D4480D7749F4182D278"/>
    <w:rsid w:val="00216170"/>
  </w:style>
  <w:style w:type="paragraph" w:customStyle="1" w:styleId="80E9CDE7CF3FF3409B4CEBF61FCBCB01">
    <w:name w:val="80E9CDE7CF3FF3409B4CEBF61FCBCB01"/>
    <w:rsid w:val="00216170"/>
  </w:style>
  <w:style w:type="paragraph" w:customStyle="1" w:styleId="C1E9D83A0AFD8D4CB3584028B6170C4E">
    <w:name w:val="C1E9D83A0AFD8D4CB3584028B6170C4E"/>
    <w:rsid w:val="00216170"/>
  </w:style>
  <w:style w:type="paragraph" w:customStyle="1" w:styleId="1EFE86320FD9F24FB132E7BF342124ED">
    <w:name w:val="1EFE86320FD9F24FB132E7BF342124ED"/>
    <w:rsid w:val="00216170"/>
  </w:style>
  <w:style w:type="paragraph" w:customStyle="1" w:styleId="4574429EEBBF9947A430A42C50061CEE">
    <w:name w:val="4574429EEBBF9947A430A42C50061CEE"/>
    <w:rsid w:val="00216170"/>
  </w:style>
  <w:style w:type="paragraph" w:customStyle="1" w:styleId="E4CF33E82FD30D479928E2F30C07D06E">
    <w:name w:val="E4CF33E82FD30D479928E2F30C07D06E"/>
    <w:rsid w:val="00216170"/>
  </w:style>
  <w:style w:type="paragraph" w:customStyle="1" w:styleId="19FD3BC51E53A94C9D7134665A98CB3F">
    <w:name w:val="19FD3BC51E53A94C9D7134665A98CB3F"/>
    <w:rsid w:val="00216170"/>
  </w:style>
  <w:style w:type="paragraph" w:customStyle="1" w:styleId="435EB2C25D22F54FB52F9A83C7EF3A20">
    <w:name w:val="435EB2C25D22F54FB52F9A83C7EF3A20"/>
    <w:rsid w:val="00216170"/>
  </w:style>
  <w:style w:type="paragraph" w:customStyle="1" w:styleId="4C1FA424CD8E104489803077FCE618C1">
    <w:name w:val="4C1FA424CD8E104489803077FCE618C1"/>
    <w:rsid w:val="00216170"/>
  </w:style>
  <w:style w:type="paragraph" w:customStyle="1" w:styleId="99BC3CC79B64B040ADE0E4884ECA19C9">
    <w:name w:val="99BC3CC79B64B040ADE0E4884ECA19C9"/>
    <w:rsid w:val="00FA1D24"/>
    <w:rPr>
      <w:kern w:val="2"/>
      <w14:ligatures w14:val="standardContextual"/>
    </w:rPr>
  </w:style>
  <w:style w:type="paragraph" w:customStyle="1" w:styleId="86D978EEDA5B634BA35DB25960799410">
    <w:name w:val="86D978EEDA5B634BA35DB25960799410"/>
    <w:rsid w:val="00FA1D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DFF-6D19-C643-AFE4-B9E8C3F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12102</Words>
  <Characters>69107</Characters>
  <Application>Microsoft Office Word</Application>
  <DocSecurity>0</DocSecurity>
  <Lines>1771</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16</cp:revision>
  <dcterms:created xsi:type="dcterms:W3CDTF">2023-12-11T18:06:00Z</dcterms:created>
  <dcterms:modified xsi:type="dcterms:W3CDTF">2023-12-12T02:14:00Z</dcterms:modified>
</cp:coreProperties>
</file>